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F3CE3" w:rsidRDefault="007F3CE3" w:rsidP="007F3CE3">
      <w:pPr>
        <w:spacing w:after="0" w:line="276" w:lineRule="auto"/>
        <w:jc w:val="both"/>
        <w:rPr>
          <w:rFonts w:eastAsia="Times New Roman" w:cstheme="minorHAnsi"/>
          <w:sz w:val="24"/>
          <w:szCs w:val="24"/>
          <w:lang w:eastAsia="hr-HR"/>
        </w:rPr>
      </w:pPr>
      <w:r>
        <w:rPr>
          <w:rFonts w:eastAsia="Times New Roman" w:cstheme="minorHAnsi"/>
          <w:sz w:val="24"/>
          <w:szCs w:val="24"/>
          <w:lang w:eastAsia="hr-HR"/>
        </w:rPr>
        <w:t xml:space="preserve">Na temelju članka 15. stavka 2. Zakona o javnoj nabavi („Narodne novine“, broj 120/16, 114/22 i 48/26.) i članka </w:t>
      </w:r>
      <w:r>
        <w:rPr>
          <w:rFonts w:eastAsia="Times New Roman" w:cstheme="minorHAnsi"/>
          <w:sz w:val="24"/>
          <w:szCs w:val="24"/>
          <w:lang w:val="en-US" w:eastAsia="hr-HR"/>
        </w:rPr>
        <w:t>58.</w:t>
      </w:r>
      <w:r>
        <w:rPr>
          <w:rFonts w:eastAsia="Times New Roman" w:cstheme="minorHAnsi"/>
          <w:sz w:val="24"/>
          <w:szCs w:val="24"/>
          <w:lang w:eastAsia="hr-HR"/>
        </w:rPr>
        <w:t xml:space="preserve"> Statuta</w:t>
      </w:r>
      <w:r>
        <w:rPr>
          <w:rFonts w:eastAsia="Times New Roman" w:cstheme="minorHAnsi"/>
          <w:sz w:val="24"/>
          <w:szCs w:val="24"/>
          <w:lang w:val="en-US" w:eastAsia="hr-HR"/>
        </w:rPr>
        <w:t xml:space="preserve"> </w:t>
      </w:r>
      <w:proofErr w:type="spellStart"/>
      <w:r>
        <w:rPr>
          <w:rFonts w:eastAsia="Times New Roman" w:cstheme="minorHAnsi"/>
          <w:sz w:val="24"/>
          <w:szCs w:val="24"/>
          <w:lang w:val="en-US" w:eastAsia="hr-HR"/>
        </w:rPr>
        <w:t>Osnovne</w:t>
      </w:r>
      <w:proofErr w:type="spellEnd"/>
      <w:r>
        <w:rPr>
          <w:rFonts w:eastAsia="Times New Roman" w:cstheme="minorHAnsi"/>
          <w:sz w:val="24"/>
          <w:szCs w:val="24"/>
          <w:lang w:val="en-US" w:eastAsia="hr-HR"/>
        </w:rPr>
        <w:t xml:space="preserve"> </w:t>
      </w:r>
      <w:proofErr w:type="spellStart"/>
      <w:r>
        <w:rPr>
          <w:rFonts w:eastAsia="Times New Roman" w:cstheme="minorHAnsi"/>
          <w:sz w:val="24"/>
          <w:szCs w:val="24"/>
          <w:lang w:val="en-US" w:eastAsia="hr-HR"/>
        </w:rPr>
        <w:t>škole</w:t>
      </w:r>
      <w:proofErr w:type="spellEnd"/>
      <w:r>
        <w:rPr>
          <w:rFonts w:eastAsia="Times New Roman" w:cstheme="minorHAnsi"/>
          <w:sz w:val="24"/>
          <w:szCs w:val="24"/>
          <w:lang w:val="en-US" w:eastAsia="hr-HR"/>
        </w:rPr>
        <w:t xml:space="preserve"> “</w:t>
      </w:r>
      <w:proofErr w:type="spellStart"/>
      <w:r>
        <w:rPr>
          <w:rFonts w:eastAsia="Times New Roman" w:cstheme="minorHAnsi"/>
          <w:sz w:val="24"/>
          <w:szCs w:val="24"/>
          <w:lang w:val="en-US" w:eastAsia="hr-HR"/>
        </w:rPr>
        <w:t>Dobriša</w:t>
      </w:r>
      <w:proofErr w:type="spellEnd"/>
      <w:r>
        <w:rPr>
          <w:rFonts w:eastAsia="Times New Roman" w:cstheme="minorHAnsi"/>
          <w:sz w:val="24"/>
          <w:szCs w:val="24"/>
          <w:lang w:val="en-US" w:eastAsia="hr-HR"/>
        </w:rPr>
        <w:t xml:space="preserve"> </w:t>
      </w:r>
      <w:proofErr w:type="spellStart"/>
      <w:r>
        <w:rPr>
          <w:rFonts w:eastAsia="Times New Roman" w:cstheme="minorHAnsi"/>
          <w:sz w:val="24"/>
          <w:szCs w:val="24"/>
          <w:lang w:val="en-US" w:eastAsia="hr-HR"/>
        </w:rPr>
        <w:t>Cesarić</w:t>
      </w:r>
      <w:proofErr w:type="spellEnd"/>
      <w:r>
        <w:rPr>
          <w:rFonts w:eastAsia="Times New Roman" w:cstheme="minorHAnsi"/>
          <w:sz w:val="24"/>
          <w:szCs w:val="24"/>
          <w:lang w:val="en-US" w:eastAsia="hr-HR"/>
        </w:rPr>
        <w:t xml:space="preserve">” Požega, </w:t>
      </w:r>
      <w:r>
        <w:rPr>
          <w:rFonts w:eastAsia="Times New Roman" w:cstheme="minorHAnsi"/>
          <w:sz w:val="24"/>
          <w:szCs w:val="24"/>
          <w:lang w:eastAsia="hr-HR"/>
        </w:rPr>
        <w:t xml:space="preserve">Školski odbor </w:t>
      </w:r>
      <w:proofErr w:type="spellStart"/>
      <w:r>
        <w:rPr>
          <w:rFonts w:eastAsia="Times New Roman" w:cstheme="minorHAnsi"/>
          <w:sz w:val="24"/>
          <w:szCs w:val="24"/>
          <w:lang w:val="en-US" w:eastAsia="hr-HR"/>
        </w:rPr>
        <w:t>Osnovne</w:t>
      </w:r>
      <w:proofErr w:type="spellEnd"/>
      <w:r>
        <w:rPr>
          <w:rFonts w:eastAsia="Times New Roman" w:cstheme="minorHAnsi"/>
          <w:sz w:val="24"/>
          <w:szCs w:val="24"/>
          <w:lang w:val="en-US" w:eastAsia="hr-HR"/>
        </w:rPr>
        <w:t xml:space="preserve"> </w:t>
      </w:r>
      <w:proofErr w:type="spellStart"/>
      <w:r>
        <w:rPr>
          <w:rFonts w:eastAsia="Times New Roman" w:cstheme="minorHAnsi"/>
          <w:sz w:val="24"/>
          <w:szCs w:val="24"/>
          <w:lang w:val="en-US" w:eastAsia="hr-HR"/>
        </w:rPr>
        <w:t>škole</w:t>
      </w:r>
      <w:proofErr w:type="spellEnd"/>
      <w:r>
        <w:rPr>
          <w:rFonts w:eastAsia="Times New Roman" w:cstheme="minorHAnsi"/>
          <w:sz w:val="24"/>
          <w:szCs w:val="24"/>
          <w:lang w:val="en-US" w:eastAsia="hr-HR"/>
        </w:rPr>
        <w:t xml:space="preserve"> “</w:t>
      </w:r>
      <w:proofErr w:type="spellStart"/>
      <w:r>
        <w:rPr>
          <w:rFonts w:eastAsia="Times New Roman" w:cstheme="minorHAnsi"/>
          <w:sz w:val="24"/>
          <w:szCs w:val="24"/>
          <w:lang w:val="en-US" w:eastAsia="hr-HR"/>
        </w:rPr>
        <w:t>Dobriša</w:t>
      </w:r>
      <w:proofErr w:type="spellEnd"/>
      <w:r>
        <w:rPr>
          <w:rFonts w:eastAsia="Times New Roman" w:cstheme="minorHAnsi"/>
          <w:sz w:val="24"/>
          <w:szCs w:val="24"/>
          <w:lang w:val="en-US" w:eastAsia="hr-HR"/>
        </w:rPr>
        <w:t xml:space="preserve"> </w:t>
      </w:r>
      <w:proofErr w:type="spellStart"/>
      <w:r>
        <w:rPr>
          <w:rFonts w:eastAsia="Times New Roman" w:cstheme="minorHAnsi"/>
          <w:sz w:val="24"/>
          <w:szCs w:val="24"/>
          <w:lang w:val="en-US" w:eastAsia="hr-HR"/>
        </w:rPr>
        <w:t>Cesarić</w:t>
      </w:r>
      <w:proofErr w:type="spellEnd"/>
      <w:r>
        <w:rPr>
          <w:rFonts w:eastAsia="Times New Roman" w:cstheme="minorHAnsi"/>
          <w:sz w:val="24"/>
          <w:szCs w:val="24"/>
          <w:lang w:val="en-US" w:eastAsia="hr-HR"/>
        </w:rPr>
        <w:t>” Požega,  (</w:t>
      </w:r>
      <w:r>
        <w:rPr>
          <w:rFonts w:eastAsia="Times New Roman" w:cstheme="minorHAnsi"/>
          <w:sz w:val="24"/>
          <w:szCs w:val="24"/>
          <w:lang w:eastAsia="hr-HR"/>
        </w:rPr>
        <w:t>dalje Naručitelja) na</w:t>
      </w:r>
      <w:r w:rsidR="00485491">
        <w:rPr>
          <w:rFonts w:eastAsia="Times New Roman" w:cstheme="minorHAnsi"/>
          <w:sz w:val="24"/>
          <w:szCs w:val="24"/>
          <w:lang w:eastAsia="hr-HR"/>
        </w:rPr>
        <w:t xml:space="preserve"> 21.</w:t>
      </w:r>
      <w:r>
        <w:rPr>
          <w:rFonts w:eastAsia="Times New Roman" w:cstheme="minorHAnsi"/>
          <w:sz w:val="24"/>
          <w:szCs w:val="24"/>
          <w:lang w:eastAsia="hr-HR"/>
        </w:rPr>
        <w:t xml:space="preserve"> sjednici održanoj </w:t>
      </w:r>
      <w:r w:rsidR="00485491">
        <w:rPr>
          <w:rFonts w:eastAsia="Times New Roman" w:cstheme="minorHAnsi"/>
          <w:sz w:val="24"/>
          <w:szCs w:val="24"/>
          <w:lang w:eastAsia="hr-HR"/>
        </w:rPr>
        <w:t>03. rujna 2026.</w:t>
      </w:r>
      <w:r>
        <w:rPr>
          <w:rFonts w:eastAsia="Times New Roman" w:cstheme="minorHAnsi"/>
          <w:sz w:val="24"/>
          <w:szCs w:val="24"/>
          <w:lang w:eastAsia="hr-HR"/>
        </w:rPr>
        <w:t xml:space="preserve"> godine donosi</w:t>
      </w:r>
    </w:p>
    <w:p w:rsidR="007F3CE3" w:rsidRDefault="007F3CE3" w:rsidP="007F3CE3">
      <w:pPr>
        <w:spacing w:after="0" w:line="276" w:lineRule="auto"/>
        <w:jc w:val="center"/>
        <w:outlineLvl w:val="0"/>
        <w:rPr>
          <w:rFonts w:eastAsia="Times New Roman" w:cstheme="minorHAnsi"/>
          <w:b/>
          <w:bCs/>
          <w:kern w:val="36"/>
          <w:sz w:val="24"/>
          <w:szCs w:val="24"/>
          <w:lang w:eastAsia="hr-HR"/>
        </w:rPr>
      </w:pPr>
      <w:r>
        <w:rPr>
          <w:rFonts w:eastAsia="Times New Roman" w:cstheme="minorHAnsi"/>
          <w:b/>
          <w:bCs/>
          <w:kern w:val="36"/>
          <w:sz w:val="24"/>
          <w:szCs w:val="24"/>
          <w:lang w:eastAsia="hr-HR"/>
        </w:rPr>
        <w:t>PRAVILNIK O JEDNOSTAVNOJ NABAVI</w:t>
      </w:r>
    </w:p>
    <w:p w:rsidR="007F3CE3" w:rsidRDefault="007F3CE3" w:rsidP="007F3CE3">
      <w:pPr>
        <w:spacing w:after="0" w:line="276" w:lineRule="auto"/>
        <w:jc w:val="center"/>
        <w:outlineLvl w:val="0"/>
        <w:rPr>
          <w:rFonts w:eastAsia="Times New Roman" w:cstheme="minorHAnsi"/>
          <w:b/>
          <w:bCs/>
          <w:kern w:val="36"/>
          <w:sz w:val="24"/>
          <w:szCs w:val="24"/>
          <w:lang w:eastAsia="hr-HR"/>
        </w:rPr>
      </w:pPr>
      <w:r>
        <w:rPr>
          <w:rFonts w:eastAsia="Times New Roman" w:cstheme="minorHAnsi"/>
          <w:b/>
          <w:bCs/>
          <w:kern w:val="36"/>
          <w:sz w:val="24"/>
          <w:szCs w:val="24"/>
          <w:lang w:eastAsia="hr-HR"/>
        </w:rPr>
        <w:t>I. OPĆE ODREDBE</w:t>
      </w:r>
    </w:p>
    <w:p w:rsidR="007F3CE3" w:rsidRDefault="007F3CE3" w:rsidP="007F3CE3">
      <w:pPr>
        <w:spacing w:after="0" w:line="276" w:lineRule="auto"/>
        <w:jc w:val="center"/>
        <w:outlineLvl w:val="1"/>
        <w:rPr>
          <w:rFonts w:eastAsia="Times New Roman" w:cstheme="minorHAnsi"/>
          <w:b/>
          <w:bCs/>
          <w:sz w:val="24"/>
          <w:szCs w:val="24"/>
          <w:lang w:eastAsia="hr-HR"/>
        </w:rPr>
      </w:pPr>
      <w:r>
        <w:rPr>
          <w:rFonts w:eastAsia="Times New Roman" w:cstheme="minorHAnsi"/>
          <w:b/>
          <w:bCs/>
          <w:sz w:val="24"/>
          <w:szCs w:val="24"/>
          <w:lang w:eastAsia="hr-HR"/>
        </w:rPr>
        <w:t>Članak 1.</w:t>
      </w:r>
    </w:p>
    <w:p w:rsidR="007F3CE3" w:rsidRDefault="007F3CE3" w:rsidP="007F3CE3">
      <w:pPr>
        <w:spacing w:after="0" w:line="276" w:lineRule="auto"/>
        <w:outlineLvl w:val="2"/>
        <w:rPr>
          <w:rFonts w:eastAsia="Times New Roman" w:cstheme="minorHAnsi"/>
          <w:b/>
          <w:bCs/>
          <w:sz w:val="24"/>
          <w:szCs w:val="24"/>
          <w:lang w:eastAsia="hr-HR"/>
        </w:rPr>
      </w:pPr>
      <w:r>
        <w:rPr>
          <w:rFonts w:eastAsia="Times New Roman" w:cstheme="minorHAnsi"/>
          <w:b/>
          <w:bCs/>
          <w:sz w:val="24"/>
          <w:szCs w:val="24"/>
          <w:lang w:eastAsia="hr-HR"/>
        </w:rPr>
        <w:t>Predmet Pravilnika</w:t>
      </w:r>
    </w:p>
    <w:p w:rsidR="007F3CE3" w:rsidRDefault="007F3CE3" w:rsidP="007F3CE3">
      <w:pPr>
        <w:spacing w:after="0" w:line="276" w:lineRule="auto"/>
        <w:jc w:val="both"/>
        <w:rPr>
          <w:rFonts w:eastAsia="Times New Roman" w:cstheme="minorHAnsi"/>
          <w:sz w:val="24"/>
          <w:szCs w:val="24"/>
          <w:lang w:eastAsia="hr-HR"/>
        </w:rPr>
      </w:pPr>
      <w:r>
        <w:rPr>
          <w:rFonts w:eastAsia="Times New Roman" w:cstheme="minorHAnsi"/>
          <w:sz w:val="24"/>
          <w:szCs w:val="24"/>
          <w:lang w:eastAsia="hr-HR"/>
        </w:rPr>
        <w:t>(1) Ovim Pravilnikom uređuju se pravila, uvjeti, način provedbe i odgovornost za provođenje postupaka jednostavne nabave roba, radova i usluga čija je procijenjena vrijednost manja od vrijednosnih pragova propisanih člankom 12. stavkom 1. Zakona o javnoj nabavi.</w:t>
      </w:r>
    </w:p>
    <w:p w:rsidR="007F3CE3" w:rsidRDefault="007F3CE3" w:rsidP="007F3CE3">
      <w:pPr>
        <w:spacing w:after="0" w:line="276" w:lineRule="auto"/>
        <w:jc w:val="both"/>
        <w:rPr>
          <w:rFonts w:eastAsia="Times New Roman" w:cstheme="minorHAnsi"/>
          <w:sz w:val="24"/>
          <w:szCs w:val="24"/>
          <w:lang w:eastAsia="hr-HR"/>
        </w:rPr>
      </w:pPr>
      <w:r>
        <w:rPr>
          <w:rFonts w:eastAsia="Times New Roman" w:cstheme="minorHAnsi"/>
          <w:sz w:val="24"/>
          <w:szCs w:val="24"/>
          <w:lang w:eastAsia="hr-HR"/>
        </w:rPr>
        <w:t>(2) Ovim Pravilnikom uređuju se osobito:</w:t>
      </w:r>
    </w:p>
    <w:p w:rsidR="007F3CE3" w:rsidRDefault="007F3CE3" w:rsidP="007F3CE3">
      <w:pPr>
        <w:numPr>
          <w:ilvl w:val="0"/>
          <w:numId w:val="1"/>
        </w:numPr>
        <w:spacing w:after="0" w:line="276" w:lineRule="auto"/>
        <w:jc w:val="both"/>
        <w:rPr>
          <w:rFonts w:eastAsia="Times New Roman" w:cstheme="minorHAnsi"/>
          <w:sz w:val="24"/>
          <w:szCs w:val="24"/>
          <w:lang w:eastAsia="hr-HR"/>
        </w:rPr>
      </w:pPr>
      <w:r>
        <w:rPr>
          <w:rFonts w:eastAsia="Times New Roman" w:cstheme="minorHAnsi"/>
          <w:sz w:val="24"/>
          <w:szCs w:val="24"/>
          <w:lang w:eastAsia="hr-HR"/>
        </w:rPr>
        <w:t xml:space="preserve">planiranje jednostavne nabave, </w:t>
      </w:r>
    </w:p>
    <w:p w:rsidR="007F3CE3" w:rsidRDefault="007F3CE3" w:rsidP="007F3CE3">
      <w:pPr>
        <w:numPr>
          <w:ilvl w:val="0"/>
          <w:numId w:val="1"/>
        </w:numPr>
        <w:spacing w:after="0" w:line="276" w:lineRule="auto"/>
        <w:jc w:val="both"/>
        <w:rPr>
          <w:rFonts w:eastAsia="Times New Roman" w:cstheme="minorHAnsi"/>
          <w:sz w:val="24"/>
          <w:szCs w:val="24"/>
          <w:lang w:eastAsia="hr-HR"/>
        </w:rPr>
      </w:pPr>
      <w:r>
        <w:rPr>
          <w:rFonts w:eastAsia="Times New Roman" w:cstheme="minorHAnsi"/>
          <w:sz w:val="24"/>
          <w:szCs w:val="24"/>
          <w:lang w:eastAsia="hr-HR"/>
        </w:rPr>
        <w:t xml:space="preserve">određivanje procijenjene vrijednosti nabave, </w:t>
      </w:r>
    </w:p>
    <w:p w:rsidR="007F3CE3" w:rsidRDefault="007F3CE3" w:rsidP="007F3CE3">
      <w:pPr>
        <w:numPr>
          <w:ilvl w:val="0"/>
          <w:numId w:val="1"/>
        </w:numPr>
        <w:spacing w:after="0" w:line="276" w:lineRule="auto"/>
        <w:jc w:val="both"/>
        <w:rPr>
          <w:rFonts w:eastAsia="Times New Roman" w:cstheme="minorHAnsi"/>
          <w:sz w:val="24"/>
          <w:szCs w:val="24"/>
          <w:lang w:eastAsia="hr-HR"/>
        </w:rPr>
      </w:pPr>
      <w:r>
        <w:rPr>
          <w:rFonts w:eastAsia="Times New Roman" w:cstheme="minorHAnsi"/>
          <w:sz w:val="24"/>
          <w:szCs w:val="24"/>
          <w:lang w:eastAsia="hr-HR"/>
        </w:rPr>
        <w:t xml:space="preserve">način provedbe postupaka jednostavne nabave, </w:t>
      </w:r>
    </w:p>
    <w:p w:rsidR="007F3CE3" w:rsidRDefault="007F3CE3" w:rsidP="007F3CE3">
      <w:pPr>
        <w:numPr>
          <w:ilvl w:val="0"/>
          <w:numId w:val="1"/>
        </w:numPr>
        <w:spacing w:after="0" w:line="276" w:lineRule="auto"/>
        <w:jc w:val="both"/>
        <w:rPr>
          <w:rFonts w:eastAsia="Times New Roman" w:cstheme="minorHAnsi"/>
          <w:sz w:val="24"/>
          <w:szCs w:val="24"/>
          <w:lang w:eastAsia="hr-HR"/>
        </w:rPr>
      </w:pPr>
      <w:r>
        <w:rPr>
          <w:rFonts w:eastAsia="Times New Roman" w:cstheme="minorHAnsi"/>
          <w:sz w:val="24"/>
          <w:szCs w:val="24"/>
          <w:lang w:eastAsia="hr-HR"/>
        </w:rPr>
        <w:t xml:space="preserve">prava i obveze sudionika u postupku, </w:t>
      </w:r>
    </w:p>
    <w:p w:rsidR="007F3CE3" w:rsidRDefault="007F3CE3" w:rsidP="007F3CE3">
      <w:pPr>
        <w:numPr>
          <w:ilvl w:val="0"/>
          <w:numId w:val="1"/>
        </w:numPr>
        <w:spacing w:after="0" w:line="276" w:lineRule="auto"/>
        <w:jc w:val="both"/>
        <w:rPr>
          <w:rFonts w:eastAsia="Times New Roman" w:cstheme="minorHAnsi"/>
          <w:sz w:val="24"/>
          <w:szCs w:val="24"/>
          <w:lang w:eastAsia="hr-HR"/>
        </w:rPr>
      </w:pPr>
      <w:r>
        <w:rPr>
          <w:rFonts w:eastAsia="Times New Roman" w:cstheme="minorHAnsi"/>
          <w:sz w:val="24"/>
          <w:szCs w:val="24"/>
          <w:lang w:eastAsia="hr-HR"/>
        </w:rPr>
        <w:t xml:space="preserve">način komunikacije s gospodarskim subjektima, </w:t>
      </w:r>
    </w:p>
    <w:p w:rsidR="007F3CE3" w:rsidRDefault="007F3CE3" w:rsidP="007F3CE3">
      <w:pPr>
        <w:numPr>
          <w:ilvl w:val="0"/>
          <w:numId w:val="1"/>
        </w:numPr>
        <w:spacing w:after="0" w:line="276" w:lineRule="auto"/>
        <w:jc w:val="both"/>
        <w:rPr>
          <w:rFonts w:eastAsia="Times New Roman" w:cstheme="minorHAnsi"/>
          <w:sz w:val="24"/>
          <w:szCs w:val="24"/>
          <w:lang w:eastAsia="hr-HR"/>
        </w:rPr>
      </w:pPr>
      <w:r>
        <w:rPr>
          <w:rFonts w:eastAsia="Times New Roman" w:cstheme="minorHAnsi"/>
          <w:sz w:val="24"/>
          <w:szCs w:val="24"/>
          <w:lang w:eastAsia="hr-HR"/>
        </w:rPr>
        <w:t xml:space="preserve">pravila elektroničke komunikacije, </w:t>
      </w:r>
    </w:p>
    <w:p w:rsidR="007F3CE3" w:rsidRDefault="007F3CE3" w:rsidP="007F3CE3">
      <w:pPr>
        <w:numPr>
          <w:ilvl w:val="0"/>
          <w:numId w:val="1"/>
        </w:numPr>
        <w:spacing w:after="0" w:line="276" w:lineRule="auto"/>
        <w:jc w:val="both"/>
        <w:rPr>
          <w:rFonts w:eastAsia="Times New Roman" w:cstheme="minorHAnsi"/>
          <w:sz w:val="24"/>
          <w:szCs w:val="24"/>
          <w:lang w:eastAsia="hr-HR"/>
        </w:rPr>
      </w:pPr>
      <w:r>
        <w:rPr>
          <w:rFonts w:eastAsia="Times New Roman" w:cstheme="minorHAnsi"/>
          <w:sz w:val="24"/>
          <w:szCs w:val="24"/>
          <w:lang w:eastAsia="hr-HR"/>
        </w:rPr>
        <w:t xml:space="preserve">način pregleda i ocjene ponuda, </w:t>
      </w:r>
    </w:p>
    <w:p w:rsidR="007F3CE3" w:rsidRDefault="007F3CE3" w:rsidP="007F3CE3">
      <w:pPr>
        <w:numPr>
          <w:ilvl w:val="0"/>
          <w:numId w:val="1"/>
        </w:numPr>
        <w:spacing w:after="0" w:line="276" w:lineRule="auto"/>
        <w:jc w:val="both"/>
        <w:rPr>
          <w:rFonts w:eastAsia="Times New Roman" w:cstheme="minorHAnsi"/>
          <w:sz w:val="24"/>
          <w:szCs w:val="24"/>
          <w:lang w:eastAsia="hr-HR"/>
        </w:rPr>
      </w:pPr>
      <w:r>
        <w:rPr>
          <w:rFonts w:eastAsia="Times New Roman" w:cstheme="minorHAnsi"/>
          <w:sz w:val="24"/>
          <w:szCs w:val="24"/>
          <w:lang w:eastAsia="hr-HR"/>
        </w:rPr>
        <w:t xml:space="preserve">donošenje odluke o odabiru ili poništenju, </w:t>
      </w:r>
    </w:p>
    <w:p w:rsidR="007F3CE3" w:rsidRDefault="007F3CE3" w:rsidP="007F3CE3">
      <w:pPr>
        <w:numPr>
          <w:ilvl w:val="0"/>
          <w:numId w:val="1"/>
        </w:numPr>
        <w:spacing w:after="0" w:line="276" w:lineRule="auto"/>
        <w:jc w:val="both"/>
        <w:rPr>
          <w:rFonts w:eastAsia="Times New Roman" w:cstheme="minorHAnsi"/>
          <w:sz w:val="24"/>
          <w:szCs w:val="24"/>
          <w:lang w:eastAsia="hr-HR"/>
        </w:rPr>
      </w:pPr>
      <w:r>
        <w:rPr>
          <w:rFonts w:eastAsia="Times New Roman" w:cstheme="minorHAnsi"/>
          <w:sz w:val="24"/>
          <w:szCs w:val="24"/>
          <w:lang w:eastAsia="hr-HR"/>
        </w:rPr>
        <w:t xml:space="preserve">pravna zaštita putem prigovora, </w:t>
      </w:r>
    </w:p>
    <w:p w:rsidR="007F3CE3" w:rsidRDefault="007F3CE3" w:rsidP="007F3CE3">
      <w:pPr>
        <w:numPr>
          <w:ilvl w:val="0"/>
          <w:numId w:val="1"/>
        </w:numPr>
        <w:spacing w:after="0" w:line="276" w:lineRule="auto"/>
        <w:jc w:val="both"/>
        <w:rPr>
          <w:rFonts w:eastAsia="Times New Roman" w:cstheme="minorHAnsi"/>
          <w:sz w:val="24"/>
          <w:szCs w:val="24"/>
          <w:lang w:eastAsia="hr-HR"/>
        </w:rPr>
      </w:pPr>
      <w:r>
        <w:rPr>
          <w:rFonts w:eastAsia="Times New Roman" w:cstheme="minorHAnsi"/>
          <w:sz w:val="24"/>
          <w:szCs w:val="24"/>
          <w:lang w:eastAsia="hr-HR"/>
        </w:rPr>
        <w:t xml:space="preserve">dokumentiranje i čuvanje dokumentacije. </w:t>
      </w:r>
    </w:p>
    <w:p w:rsidR="007F3CE3" w:rsidRDefault="007F3CE3" w:rsidP="007F3CE3">
      <w:pPr>
        <w:spacing w:after="0" w:line="276" w:lineRule="auto"/>
        <w:jc w:val="both"/>
        <w:rPr>
          <w:rFonts w:eastAsia="Times New Roman" w:cstheme="minorHAnsi"/>
          <w:sz w:val="24"/>
          <w:szCs w:val="24"/>
          <w:lang w:eastAsia="hr-HR"/>
        </w:rPr>
      </w:pPr>
      <w:r>
        <w:rPr>
          <w:rFonts w:eastAsia="Times New Roman" w:cstheme="minorHAnsi"/>
          <w:sz w:val="24"/>
          <w:szCs w:val="24"/>
          <w:lang w:eastAsia="hr-HR"/>
        </w:rPr>
        <w:t>(3) Ovaj Pravilnik primjenjuje se na sve postupke jednostavne nabave koje provodi Naručitelj, neovisno o izvoru financiranja.</w:t>
      </w:r>
    </w:p>
    <w:p w:rsidR="007F3CE3" w:rsidRDefault="007F3CE3" w:rsidP="007F3CE3">
      <w:pPr>
        <w:spacing w:after="0" w:line="276" w:lineRule="auto"/>
        <w:jc w:val="both"/>
        <w:rPr>
          <w:rFonts w:eastAsia="Times New Roman" w:cstheme="minorHAnsi"/>
          <w:sz w:val="24"/>
          <w:szCs w:val="24"/>
          <w:lang w:eastAsia="hr-HR"/>
        </w:rPr>
      </w:pPr>
      <w:r>
        <w:rPr>
          <w:rFonts w:eastAsia="Times New Roman" w:cstheme="minorHAnsi"/>
          <w:sz w:val="24"/>
          <w:szCs w:val="24"/>
          <w:lang w:eastAsia="hr-HR"/>
        </w:rPr>
        <w:t>(4) Na pitanja koja nisu uređena ovim Pravilnikom odgovarajuće se primjenjuju odredbe Zakona o javnoj nabavi kada je to u skladu s prirodom postupka jednostavne nabave.</w:t>
      </w:r>
    </w:p>
    <w:p w:rsidR="007F3CE3" w:rsidRDefault="007F3CE3" w:rsidP="007F3CE3">
      <w:pPr>
        <w:spacing w:after="0" w:line="276" w:lineRule="auto"/>
        <w:jc w:val="center"/>
        <w:outlineLvl w:val="1"/>
        <w:rPr>
          <w:rFonts w:eastAsia="Times New Roman" w:cstheme="minorHAnsi"/>
          <w:b/>
          <w:bCs/>
          <w:sz w:val="24"/>
          <w:szCs w:val="24"/>
          <w:lang w:eastAsia="hr-HR"/>
        </w:rPr>
      </w:pPr>
      <w:r>
        <w:rPr>
          <w:rFonts w:eastAsia="Times New Roman" w:cstheme="minorHAnsi"/>
          <w:b/>
          <w:bCs/>
          <w:sz w:val="24"/>
          <w:szCs w:val="24"/>
          <w:lang w:eastAsia="hr-HR"/>
        </w:rPr>
        <w:t>Članak 2.</w:t>
      </w:r>
    </w:p>
    <w:p w:rsidR="007F3CE3" w:rsidRDefault="007F3CE3" w:rsidP="007F3CE3">
      <w:pPr>
        <w:spacing w:after="0" w:line="276" w:lineRule="auto"/>
        <w:jc w:val="both"/>
        <w:outlineLvl w:val="2"/>
        <w:rPr>
          <w:rFonts w:eastAsia="Times New Roman" w:cstheme="minorHAnsi"/>
          <w:b/>
          <w:bCs/>
          <w:sz w:val="24"/>
          <w:szCs w:val="24"/>
          <w:lang w:eastAsia="hr-HR"/>
        </w:rPr>
      </w:pPr>
      <w:r>
        <w:rPr>
          <w:rFonts w:eastAsia="Times New Roman" w:cstheme="minorHAnsi"/>
          <w:b/>
          <w:bCs/>
          <w:sz w:val="24"/>
          <w:szCs w:val="24"/>
          <w:lang w:eastAsia="hr-HR"/>
        </w:rPr>
        <w:t>Načela postupanja</w:t>
      </w:r>
    </w:p>
    <w:p w:rsidR="007F3CE3" w:rsidRDefault="007F3CE3" w:rsidP="007F3CE3">
      <w:pPr>
        <w:spacing w:after="0" w:line="276" w:lineRule="auto"/>
        <w:jc w:val="both"/>
        <w:rPr>
          <w:rFonts w:eastAsia="Times New Roman" w:cstheme="minorHAnsi"/>
          <w:sz w:val="24"/>
          <w:szCs w:val="24"/>
          <w:lang w:eastAsia="hr-HR"/>
        </w:rPr>
      </w:pPr>
      <w:r>
        <w:rPr>
          <w:rFonts w:eastAsia="Times New Roman" w:cstheme="minorHAnsi"/>
          <w:sz w:val="24"/>
          <w:szCs w:val="24"/>
          <w:lang w:eastAsia="hr-HR"/>
        </w:rPr>
        <w:t>(1) U provedbi jednostavne nabave Naručitelj je obvezan poštovati načela javne nabave:</w:t>
      </w:r>
    </w:p>
    <w:p w:rsidR="007F3CE3" w:rsidRDefault="007F3CE3" w:rsidP="007F3CE3">
      <w:pPr>
        <w:numPr>
          <w:ilvl w:val="0"/>
          <w:numId w:val="2"/>
        </w:numPr>
        <w:spacing w:after="0" w:line="276" w:lineRule="auto"/>
        <w:jc w:val="both"/>
        <w:rPr>
          <w:rFonts w:eastAsia="Times New Roman" w:cstheme="minorHAnsi"/>
          <w:sz w:val="24"/>
          <w:szCs w:val="24"/>
          <w:lang w:eastAsia="hr-HR"/>
        </w:rPr>
      </w:pPr>
      <w:r>
        <w:rPr>
          <w:rFonts w:eastAsia="Times New Roman" w:cstheme="minorHAnsi"/>
          <w:sz w:val="24"/>
          <w:szCs w:val="24"/>
          <w:lang w:eastAsia="hr-HR"/>
        </w:rPr>
        <w:t xml:space="preserve">načelo tržišnog natjecanja, </w:t>
      </w:r>
    </w:p>
    <w:p w:rsidR="007F3CE3" w:rsidRDefault="007F3CE3" w:rsidP="007F3CE3">
      <w:pPr>
        <w:numPr>
          <w:ilvl w:val="0"/>
          <w:numId w:val="2"/>
        </w:numPr>
        <w:spacing w:after="0" w:line="276" w:lineRule="auto"/>
        <w:jc w:val="both"/>
        <w:rPr>
          <w:rFonts w:eastAsia="Times New Roman" w:cstheme="minorHAnsi"/>
          <w:sz w:val="24"/>
          <w:szCs w:val="24"/>
          <w:lang w:eastAsia="hr-HR"/>
        </w:rPr>
      </w:pPr>
      <w:r>
        <w:rPr>
          <w:rFonts w:eastAsia="Times New Roman" w:cstheme="minorHAnsi"/>
          <w:sz w:val="24"/>
          <w:szCs w:val="24"/>
          <w:lang w:eastAsia="hr-HR"/>
        </w:rPr>
        <w:t xml:space="preserve">načelo jednakog tretmana, </w:t>
      </w:r>
    </w:p>
    <w:p w:rsidR="007F3CE3" w:rsidRDefault="007F3CE3" w:rsidP="007F3CE3">
      <w:pPr>
        <w:numPr>
          <w:ilvl w:val="0"/>
          <w:numId w:val="2"/>
        </w:numPr>
        <w:spacing w:after="0" w:line="276" w:lineRule="auto"/>
        <w:jc w:val="both"/>
        <w:rPr>
          <w:rFonts w:eastAsia="Times New Roman" w:cstheme="minorHAnsi"/>
          <w:sz w:val="24"/>
          <w:szCs w:val="24"/>
          <w:lang w:eastAsia="hr-HR"/>
        </w:rPr>
      </w:pPr>
      <w:r>
        <w:rPr>
          <w:rFonts w:eastAsia="Times New Roman" w:cstheme="minorHAnsi"/>
          <w:sz w:val="24"/>
          <w:szCs w:val="24"/>
          <w:lang w:eastAsia="hr-HR"/>
        </w:rPr>
        <w:t xml:space="preserve">načelo zabrane diskriminacije, </w:t>
      </w:r>
    </w:p>
    <w:p w:rsidR="007F3CE3" w:rsidRDefault="007F3CE3" w:rsidP="007F3CE3">
      <w:pPr>
        <w:numPr>
          <w:ilvl w:val="0"/>
          <w:numId w:val="2"/>
        </w:numPr>
        <w:spacing w:after="0" w:line="276" w:lineRule="auto"/>
        <w:jc w:val="both"/>
        <w:rPr>
          <w:rFonts w:eastAsia="Times New Roman" w:cstheme="minorHAnsi"/>
          <w:sz w:val="24"/>
          <w:szCs w:val="24"/>
          <w:lang w:eastAsia="hr-HR"/>
        </w:rPr>
      </w:pPr>
      <w:r>
        <w:rPr>
          <w:rFonts w:eastAsia="Times New Roman" w:cstheme="minorHAnsi"/>
          <w:sz w:val="24"/>
          <w:szCs w:val="24"/>
          <w:lang w:eastAsia="hr-HR"/>
        </w:rPr>
        <w:t xml:space="preserve">načelo razmjernosti, </w:t>
      </w:r>
    </w:p>
    <w:p w:rsidR="007F3CE3" w:rsidRDefault="007F3CE3" w:rsidP="007F3CE3">
      <w:pPr>
        <w:numPr>
          <w:ilvl w:val="0"/>
          <w:numId w:val="2"/>
        </w:numPr>
        <w:spacing w:after="0" w:line="276" w:lineRule="auto"/>
        <w:jc w:val="both"/>
        <w:rPr>
          <w:rFonts w:eastAsia="Times New Roman" w:cstheme="minorHAnsi"/>
          <w:sz w:val="24"/>
          <w:szCs w:val="24"/>
          <w:lang w:eastAsia="hr-HR"/>
        </w:rPr>
      </w:pPr>
      <w:r>
        <w:rPr>
          <w:rFonts w:eastAsia="Times New Roman" w:cstheme="minorHAnsi"/>
          <w:sz w:val="24"/>
          <w:szCs w:val="24"/>
          <w:lang w:eastAsia="hr-HR"/>
        </w:rPr>
        <w:t xml:space="preserve">načelo transparentnosti, </w:t>
      </w:r>
    </w:p>
    <w:p w:rsidR="007F3CE3" w:rsidRDefault="007F3CE3" w:rsidP="007F3CE3">
      <w:pPr>
        <w:numPr>
          <w:ilvl w:val="0"/>
          <w:numId w:val="2"/>
        </w:numPr>
        <w:spacing w:after="0" w:line="276" w:lineRule="auto"/>
        <w:jc w:val="both"/>
        <w:rPr>
          <w:rFonts w:eastAsia="Times New Roman" w:cstheme="minorHAnsi"/>
          <w:sz w:val="24"/>
          <w:szCs w:val="24"/>
          <w:lang w:eastAsia="hr-HR"/>
        </w:rPr>
      </w:pPr>
      <w:r>
        <w:rPr>
          <w:rFonts w:eastAsia="Times New Roman" w:cstheme="minorHAnsi"/>
          <w:sz w:val="24"/>
          <w:szCs w:val="24"/>
          <w:lang w:eastAsia="hr-HR"/>
        </w:rPr>
        <w:t xml:space="preserve">načelo uzajamnog priznavanja, </w:t>
      </w:r>
    </w:p>
    <w:p w:rsidR="007F3CE3" w:rsidRDefault="007F3CE3" w:rsidP="007F3CE3">
      <w:pPr>
        <w:numPr>
          <w:ilvl w:val="0"/>
          <w:numId w:val="2"/>
        </w:numPr>
        <w:spacing w:after="0" w:line="276" w:lineRule="auto"/>
        <w:jc w:val="both"/>
        <w:rPr>
          <w:rFonts w:eastAsia="Times New Roman" w:cstheme="minorHAnsi"/>
          <w:sz w:val="24"/>
          <w:szCs w:val="24"/>
          <w:lang w:eastAsia="hr-HR"/>
        </w:rPr>
      </w:pPr>
      <w:r>
        <w:rPr>
          <w:rFonts w:eastAsia="Times New Roman" w:cstheme="minorHAnsi"/>
          <w:sz w:val="24"/>
          <w:szCs w:val="24"/>
          <w:lang w:eastAsia="hr-HR"/>
        </w:rPr>
        <w:t xml:space="preserve">načelo slobode poslovnog </w:t>
      </w:r>
      <w:proofErr w:type="spellStart"/>
      <w:r>
        <w:rPr>
          <w:rFonts w:eastAsia="Times New Roman" w:cstheme="minorHAnsi"/>
          <w:sz w:val="24"/>
          <w:szCs w:val="24"/>
          <w:lang w:eastAsia="hr-HR"/>
        </w:rPr>
        <w:t>nastana</w:t>
      </w:r>
      <w:proofErr w:type="spellEnd"/>
      <w:r>
        <w:rPr>
          <w:rFonts w:eastAsia="Times New Roman" w:cstheme="minorHAnsi"/>
          <w:sz w:val="24"/>
          <w:szCs w:val="24"/>
          <w:lang w:eastAsia="hr-HR"/>
        </w:rPr>
        <w:t xml:space="preserve">, </w:t>
      </w:r>
    </w:p>
    <w:p w:rsidR="007F3CE3" w:rsidRDefault="007F3CE3" w:rsidP="007F3CE3">
      <w:pPr>
        <w:numPr>
          <w:ilvl w:val="0"/>
          <w:numId w:val="2"/>
        </w:numPr>
        <w:spacing w:after="0" w:line="276" w:lineRule="auto"/>
        <w:jc w:val="both"/>
        <w:rPr>
          <w:rFonts w:eastAsia="Times New Roman" w:cstheme="minorHAnsi"/>
          <w:sz w:val="24"/>
          <w:szCs w:val="24"/>
          <w:lang w:eastAsia="hr-HR"/>
        </w:rPr>
      </w:pPr>
      <w:r>
        <w:rPr>
          <w:rFonts w:eastAsia="Times New Roman" w:cstheme="minorHAnsi"/>
          <w:sz w:val="24"/>
          <w:szCs w:val="24"/>
          <w:lang w:eastAsia="hr-HR"/>
        </w:rPr>
        <w:t xml:space="preserve">načelo slobode pružanja usluga. </w:t>
      </w:r>
    </w:p>
    <w:p w:rsidR="007F3CE3" w:rsidRDefault="007F3CE3" w:rsidP="007F3CE3">
      <w:pPr>
        <w:spacing w:after="0" w:line="276" w:lineRule="auto"/>
        <w:jc w:val="both"/>
        <w:rPr>
          <w:rFonts w:eastAsia="Times New Roman" w:cstheme="minorHAnsi"/>
          <w:sz w:val="24"/>
          <w:szCs w:val="24"/>
          <w:lang w:eastAsia="hr-HR"/>
        </w:rPr>
      </w:pPr>
      <w:r>
        <w:rPr>
          <w:rFonts w:eastAsia="Times New Roman" w:cstheme="minorHAnsi"/>
          <w:sz w:val="24"/>
          <w:szCs w:val="24"/>
          <w:lang w:eastAsia="hr-HR"/>
        </w:rPr>
        <w:t>(2) Postupci jednostavne nabave ne smiju se oblikovati niti provoditi s namjerom:</w:t>
      </w:r>
    </w:p>
    <w:p w:rsidR="007F3CE3" w:rsidRDefault="007F3CE3" w:rsidP="007F3CE3">
      <w:pPr>
        <w:numPr>
          <w:ilvl w:val="0"/>
          <w:numId w:val="3"/>
        </w:numPr>
        <w:spacing w:after="0" w:line="276" w:lineRule="auto"/>
        <w:jc w:val="both"/>
        <w:rPr>
          <w:rFonts w:eastAsia="Times New Roman" w:cstheme="minorHAnsi"/>
          <w:sz w:val="24"/>
          <w:szCs w:val="24"/>
          <w:lang w:eastAsia="hr-HR"/>
        </w:rPr>
      </w:pPr>
      <w:r>
        <w:rPr>
          <w:rFonts w:eastAsia="Times New Roman" w:cstheme="minorHAnsi"/>
          <w:sz w:val="24"/>
          <w:szCs w:val="24"/>
          <w:lang w:eastAsia="hr-HR"/>
        </w:rPr>
        <w:t xml:space="preserve">izbjegavanja primjene Zakona, </w:t>
      </w:r>
    </w:p>
    <w:p w:rsidR="007F3CE3" w:rsidRDefault="007F3CE3" w:rsidP="007F3CE3">
      <w:pPr>
        <w:numPr>
          <w:ilvl w:val="0"/>
          <w:numId w:val="3"/>
        </w:numPr>
        <w:spacing w:after="0" w:line="276" w:lineRule="auto"/>
        <w:jc w:val="both"/>
        <w:rPr>
          <w:rFonts w:eastAsia="Times New Roman" w:cstheme="minorHAnsi"/>
          <w:sz w:val="24"/>
          <w:szCs w:val="24"/>
          <w:lang w:eastAsia="hr-HR"/>
        </w:rPr>
      </w:pPr>
      <w:r>
        <w:rPr>
          <w:rFonts w:eastAsia="Times New Roman" w:cstheme="minorHAnsi"/>
          <w:sz w:val="24"/>
          <w:szCs w:val="24"/>
          <w:lang w:eastAsia="hr-HR"/>
        </w:rPr>
        <w:t xml:space="preserve">umjetnog dijeljenja predmeta nabave, </w:t>
      </w:r>
    </w:p>
    <w:p w:rsidR="007F3CE3" w:rsidRDefault="007F3CE3" w:rsidP="007F3CE3">
      <w:pPr>
        <w:numPr>
          <w:ilvl w:val="0"/>
          <w:numId w:val="3"/>
        </w:numPr>
        <w:spacing w:after="0" w:line="276" w:lineRule="auto"/>
        <w:jc w:val="both"/>
        <w:rPr>
          <w:rFonts w:eastAsia="Times New Roman" w:cstheme="minorHAnsi"/>
          <w:sz w:val="24"/>
          <w:szCs w:val="24"/>
          <w:lang w:eastAsia="hr-HR"/>
        </w:rPr>
      </w:pPr>
      <w:r>
        <w:rPr>
          <w:rFonts w:eastAsia="Times New Roman" w:cstheme="minorHAnsi"/>
          <w:sz w:val="24"/>
          <w:szCs w:val="24"/>
          <w:lang w:eastAsia="hr-HR"/>
        </w:rPr>
        <w:t xml:space="preserve">pogodovanja pojedinom gospodarskom subjektu, </w:t>
      </w:r>
    </w:p>
    <w:p w:rsidR="007F3CE3" w:rsidRDefault="007F3CE3" w:rsidP="007F3CE3">
      <w:pPr>
        <w:numPr>
          <w:ilvl w:val="0"/>
          <w:numId w:val="3"/>
        </w:numPr>
        <w:spacing w:after="0" w:line="276" w:lineRule="auto"/>
        <w:jc w:val="both"/>
        <w:rPr>
          <w:rFonts w:eastAsia="Times New Roman" w:cstheme="minorHAnsi"/>
          <w:sz w:val="24"/>
          <w:szCs w:val="24"/>
          <w:lang w:eastAsia="hr-HR"/>
        </w:rPr>
      </w:pPr>
      <w:r>
        <w:rPr>
          <w:rFonts w:eastAsia="Times New Roman" w:cstheme="minorHAnsi"/>
          <w:sz w:val="24"/>
          <w:szCs w:val="24"/>
          <w:lang w:eastAsia="hr-HR"/>
        </w:rPr>
        <w:lastRenderedPageBreak/>
        <w:t xml:space="preserve">ograničavanja tržišnog natjecanja. </w:t>
      </w:r>
    </w:p>
    <w:p w:rsidR="007F3CE3" w:rsidRDefault="007F3CE3" w:rsidP="007F3CE3">
      <w:pPr>
        <w:spacing w:after="0" w:line="276" w:lineRule="auto"/>
        <w:jc w:val="both"/>
        <w:rPr>
          <w:rFonts w:eastAsia="Times New Roman" w:cstheme="minorHAnsi"/>
          <w:sz w:val="24"/>
          <w:szCs w:val="24"/>
          <w:lang w:eastAsia="hr-HR"/>
        </w:rPr>
      </w:pPr>
      <w:r>
        <w:rPr>
          <w:rFonts w:eastAsia="Times New Roman" w:cstheme="minorHAnsi"/>
          <w:sz w:val="24"/>
          <w:szCs w:val="24"/>
          <w:lang w:eastAsia="hr-HR"/>
        </w:rPr>
        <w:t>(3) Sve osobe koje sudjeluju u postupcima jednostavne nabave dužne su postupati zakonito, savjesno, profesionalno i nepristrano.</w:t>
      </w:r>
    </w:p>
    <w:p w:rsidR="007F3CE3" w:rsidRDefault="007F3CE3" w:rsidP="007F3CE3">
      <w:pPr>
        <w:spacing w:after="0" w:line="276" w:lineRule="auto"/>
        <w:jc w:val="center"/>
        <w:outlineLvl w:val="1"/>
        <w:rPr>
          <w:rFonts w:eastAsia="Times New Roman" w:cstheme="minorHAnsi"/>
          <w:b/>
          <w:bCs/>
          <w:sz w:val="24"/>
          <w:szCs w:val="24"/>
          <w:lang w:eastAsia="hr-HR"/>
        </w:rPr>
      </w:pPr>
      <w:r>
        <w:rPr>
          <w:rFonts w:eastAsia="Times New Roman" w:cstheme="minorHAnsi"/>
          <w:b/>
          <w:bCs/>
          <w:sz w:val="24"/>
          <w:szCs w:val="24"/>
          <w:lang w:eastAsia="hr-HR"/>
        </w:rPr>
        <w:t>Članak 3.</w:t>
      </w:r>
    </w:p>
    <w:p w:rsidR="007F3CE3" w:rsidRDefault="007F3CE3" w:rsidP="007F3CE3">
      <w:pPr>
        <w:spacing w:after="0" w:line="276" w:lineRule="auto"/>
        <w:jc w:val="both"/>
        <w:outlineLvl w:val="2"/>
        <w:rPr>
          <w:rFonts w:eastAsia="Times New Roman" w:cstheme="minorHAnsi"/>
          <w:b/>
          <w:bCs/>
          <w:sz w:val="24"/>
          <w:szCs w:val="24"/>
          <w:lang w:eastAsia="hr-HR"/>
        </w:rPr>
      </w:pPr>
      <w:r>
        <w:rPr>
          <w:rFonts w:eastAsia="Times New Roman" w:cstheme="minorHAnsi"/>
          <w:b/>
          <w:bCs/>
          <w:sz w:val="24"/>
          <w:szCs w:val="24"/>
          <w:lang w:eastAsia="hr-HR"/>
        </w:rPr>
        <w:t>Sukob interesa</w:t>
      </w:r>
    </w:p>
    <w:p w:rsidR="007F3CE3" w:rsidRDefault="007F3CE3" w:rsidP="007F3CE3">
      <w:pPr>
        <w:spacing w:after="0" w:line="276" w:lineRule="auto"/>
        <w:jc w:val="both"/>
        <w:rPr>
          <w:rFonts w:eastAsia="Times New Roman" w:cstheme="minorHAnsi"/>
          <w:sz w:val="24"/>
          <w:szCs w:val="24"/>
          <w:lang w:eastAsia="hr-HR"/>
        </w:rPr>
      </w:pPr>
      <w:r>
        <w:rPr>
          <w:rFonts w:eastAsia="Times New Roman" w:cstheme="minorHAnsi"/>
          <w:sz w:val="24"/>
          <w:szCs w:val="24"/>
          <w:lang w:eastAsia="hr-HR"/>
        </w:rPr>
        <w:t>(1) U svim postupcima jednostavne nabave primjenjuju se odredbe Zakona o javnoj nabavi kojima je uređeno sprječavanje, prepoznavanje i uklanjanje sukoba interesa.</w:t>
      </w:r>
    </w:p>
    <w:p w:rsidR="007F3CE3" w:rsidRDefault="007F3CE3" w:rsidP="007F3CE3">
      <w:pPr>
        <w:spacing w:after="0" w:line="276" w:lineRule="auto"/>
        <w:jc w:val="both"/>
        <w:rPr>
          <w:rFonts w:eastAsia="Times New Roman" w:cstheme="minorHAnsi"/>
          <w:sz w:val="24"/>
          <w:szCs w:val="24"/>
          <w:lang w:eastAsia="hr-HR"/>
        </w:rPr>
      </w:pPr>
      <w:r>
        <w:rPr>
          <w:rFonts w:eastAsia="Times New Roman" w:cstheme="minorHAnsi"/>
          <w:sz w:val="24"/>
          <w:szCs w:val="24"/>
          <w:lang w:eastAsia="hr-HR"/>
        </w:rPr>
        <w:t>(2) Osobe koje sudjeluju u pripremi ili provedbi postupka dužne su prije početka rada potpisati izjavu o nepostojanju sukoba interesa.</w:t>
      </w:r>
    </w:p>
    <w:p w:rsidR="007F3CE3" w:rsidRDefault="007F3CE3" w:rsidP="007F3CE3">
      <w:pPr>
        <w:spacing w:after="0" w:line="276" w:lineRule="auto"/>
        <w:jc w:val="both"/>
        <w:rPr>
          <w:rFonts w:eastAsia="Times New Roman" w:cstheme="minorHAnsi"/>
          <w:sz w:val="24"/>
          <w:szCs w:val="24"/>
          <w:lang w:eastAsia="hr-HR"/>
        </w:rPr>
      </w:pPr>
      <w:r>
        <w:rPr>
          <w:rFonts w:eastAsia="Times New Roman" w:cstheme="minorHAnsi"/>
          <w:sz w:val="24"/>
          <w:szCs w:val="24"/>
          <w:lang w:eastAsia="hr-HR"/>
        </w:rPr>
        <w:t>(3) Ako tijekom postupka nastupi okolnost koja može predstavljati sukob interesa, osoba je dužna odmah o tome obavijestiti ravnatelja te se izuzeti iz daljnjeg sudjelovanja u postupku.</w:t>
      </w:r>
    </w:p>
    <w:p w:rsidR="007F3CE3" w:rsidRDefault="007F3CE3" w:rsidP="007F3CE3">
      <w:pPr>
        <w:spacing w:after="0" w:line="276" w:lineRule="auto"/>
        <w:jc w:val="both"/>
        <w:rPr>
          <w:rFonts w:eastAsia="Times New Roman" w:cstheme="minorHAnsi"/>
          <w:sz w:val="24"/>
          <w:szCs w:val="24"/>
          <w:lang w:eastAsia="hr-HR"/>
        </w:rPr>
      </w:pPr>
      <w:r>
        <w:rPr>
          <w:rFonts w:eastAsia="Times New Roman" w:cstheme="minorHAnsi"/>
          <w:sz w:val="24"/>
          <w:szCs w:val="24"/>
          <w:lang w:eastAsia="hr-HR"/>
        </w:rPr>
        <w:t>(4) Naručitelj vodi i ažurira popis gospodarskih subjekata s kojima postoji sukob interesa sukladno Zakonu.</w:t>
      </w:r>
    </w:p>
    <w:p w:rsidR="007F3CE3" w:rsidRDefault="007F3CE3" w:rsidP="007F3CE3">
      <w:pPr>
        <w:spacing w:after="0" w:line="276" w:lineRule="auto"/>
        <w:jc w:val="both"/>
        <w:rPr>
          <w:rFonts w:eastAsia="Times New Roman" w:cstheme="minorHAnsi"/>
          <w:sz w:val="24"/>
          <w:szCs w:val="24"/>
          <w:lang w:eastAsia="hr-HR"/>
        </w:rPr>
      </w:pPr>
    </w:p>
    <w:p w:rsidR="007F3CE3" w:rsidRDefault="007F3CE3" w:rsidP="007F3CE3">
      <w:pPr>
        <w:spacing w:after="0" w:line="276" w:lineRule="auto"/>
        <w:jc w:val="center"/>
        <w:outlineLvl w:val="0"/>
        <w:rPr>
          <w:rFonts w:eastAsia="Times New Roman" w:cstheme="minorHAnsi"/>
          <w:b/>
          <w:bCs/>
          <w:kern w:val="36"/>
          <w:sz w:val="24"/>
          <w:szCs w:val="24"/>
          <w:lang w:eastAsia="hr-HR"/>
        </w:rPr>
      </w:pPr>
      <w:r>
        <w:rPr>
          <w:rFonts w:eastAsia="Times New Roman" w:cstheme="minorHAnsi"/>
          <w:b/>
          <w:bCs/>
          <w:kern w:val="36"/>
          <w:sz w:val="24"/>
          <w:szCs w:val="24"/>
          <w:lang w:eastAsia="hr-HR"/>
        </w:rPr>
        <w:t>II. PLANIRANJE NABAVE</w:t>
      </w:r>
    </w:p>
    <w:p w:rsidR="007F3CE3" w:rsidRDefault="007F3CE3" w:rsidP="007F3CE3">
      <w:pPr>
        <w:spacing w:after="0" w:line="276" w:lineRule="auto"/>
        <w:jc w:val="center"/>
        <w:outlineLvl w:val="1"/>
        <w:rPr>
          <w:rFonts w:eastAsia="Times New Roman" w:cstheme="minorHAnsi"/>
          <w:b/>
          <w:bCs/>
          <w:sz w:val="24"/>
          <w:szCs w:val="24"/>
          <w:lang w:eastAsia="hr-HR"/>
        </w:rPr>
      </w:pPr>
      <w:r>
        <w:rPr>
          <w:rFonts w:eastAsia="Times New Roman" w:cstheme="minorHAnsi"/>
          <w:b/>
          <w:bCs/>
          <w:sz w:val="24"/>
          <w:szCs w:val="24"/>
          <w:lang w:eastAsia="hr-HR"/>
        </w:rPr>
        <w:t>Članak 4.</w:t>
      </w:r>
    </w:p>
    <w:p w:rsidR="007F3CE3" w:rsidRDefault="007F3CE3" w:rsidP="007F3CE3">
      <w:pPr>
        <w:spacing w:after="0" w:line="276" w:lineRule="auto"/>
        <w:jc w:val="both"/>
        <w:outlineLvl w:val="2"/>
        <w:rPr>
          <w:rFonts w:eastAsia="Times New Roman" w:cstheme="minorHAnsi"/>
          <w:b/>
          <w:bCs/>
          <w:sz w:val="24"/>
          <w:szCs w:val="24"/>
          <w:lang w:eastAsia="hr-HR"/>
        </w:rPr>
      </w:pPr>
      <w:r>
        <w:rPr>
          <w:rFonts w:eastAsia="Times New Roman" w:cstheme="minorHAnsi"/>
          <w:b/>
          <w:bCs/>
          <w:sz w:val="24"/>
          <w:szCs w:val="24"/>
          <w:lang w:eastAsia="hr-HR"/>
        </w:rPr>
        <w:t>Planiranje</w:t>
      </w:r>
    </w:p>
    <w:p w:rsidR="007F3CE3" w:rsidRDefault="007F3CE3" w:rsidP="007F3CE3">
      <w:pPr>
        <w:spacing w:after="0" w:line="276" w:lineRule="auto"/>
        <w:jc w:val="both"/>
        <w:rPr>
          <w:rFonts w:eastAsia="Times New Roman" w:cstheme="minorHAnsi"/>
          <w:sz w:val="24"/>
          <w:szCs w:val="24"/>
          <w:lang w:eastAsia="hr-HR"/>
        </w:rPr>
      </w:pPr>
      <w:r>
        <w:rPr>
          <w:rFonts w:eastAsia="Times New Roman" w:cstheme="minorHAnsi"/>
          <w:sz w:val="24"/>
          <w:szCs w:val="24"/>
          <w:lang w:eastAsia="hr-HR"/>
        </w:rPr>
        <w:t>(1) Jednostavna nabava planira se u skladu s potrebama Naručitelja i osiguranim financijskim sredstvima.</w:t>
      </w:r>
    </w:p>
    <w:p w:rsidR="007F3CE3" w:rsidRDefault="007F3CE3" w:rsidP="007F3CE3">
      <w:pPr>
        <w:spacing w:after="0" w:line="276" w:lineRule="auto"/>
        <w:jc w:val="both"/>
        <w:rPr>
          <w:rFonts w:eastAsia="Times New Roman" w:cstheme="minorHAnsi"/>
          <w:sz w:val="24"/>
          <w:szCs w:val="24"/>
          <w:lang w:eastAsia="hr-HR"/>
        </w:rPr>
      </w:pPr>
      <w:r>
        <w:rPr>
          <w:rFonts w:eastAsia="Times New Roman" w:cstheme="minorHAnsi"/>
          <w:sz w:val="24"/>
          <w:szCs w:val="24"/>
          <w:lang w:eastAsia="hr-HR"/>
        </w:rPr>
        <w:t>(2) Postupci jednostavne nabave u pravilu se provode na temelju Plana nabave.</w:t>
      </w:r>
    </w:p>
    <w:p w:rsidR="007F3CE3" w:rsidRDefault="007F3CE3" w:rsidP="007F3CE3">
      <w:pPr>
        <w:spacing w:after="0" w:line="276" w:lineRule="auto"/>
        <w:jc w:val="both"/>
        <w:rPr>
          <w:rFonts w:eastAsia="Times New Roman" w:cstheme="minorHAnsi"/>
          <w:sz w:val="24"/>
          <w:szCs w:val="24"/>
          <w:lang w:eastAsia="hr-HR"/>
        </w:rPr>
      </w:pPr>
      <w:r>
        <w:rPr>
          <w:rFonts w:eastAsia="Times New Roman" w:cstheme="minorHAnsi"/>
          <w:sz w:val="24"/>
          <w:szCs w:val="24"/>
          <w:lang w:eastAsia="hr-HR"/>
        </w:rPr>
        <w:t>(3) Ako tijekom godine nastane potreba za nabavom koja nije bila planirana, postupak se može provesti nakon odgovarajuće izmjene ili dopune Plana nabave, osim kada posebnim propisom nije drukčije određeno.</w:t>
      </w:r>
    </w:p>
    <w:p w:rsidR="007F3CE3" w:rsidRDefault="007F3CE3" w:rsidP="007F3CE3">
      <w:pPr>
        <w:spacing w:after="0" w:line="276" w:lineRule="auto"/>
        <w:jc w:val="center"/>
        <w:outlineLvl w:val="1"/>
        <w:rPr>
          <w:rFonts w:eastAsia="Times New Roman" w:cstheme="minorHAnsi"/>
          <w:b/>
          <w:bCs/>
          <w:sz w:val="24"/>
          <w:szCs w:val="24"/>
          <w:lang w:eastAsia="hr-HR"/>
        </w:rPr>
      </w:pPr>
      <w:r>
        <w:rPr>
          <w:rFonts w:eastAsia="Times New Roman" w:cstheme="minorHAnsi"/>
          <w:b/>
          <w:bCs/>
          <w:sz w:val="24"/>
          <w:szCs w:val="24"/>
          <w:lang w:eastAsia="hr-HR"/>
        </w:rPr>
        <w:t>Članak 5.</w:t>
      </w:r>
    </w:p>
    <w:p w:rsidR="007F3CE3" w:rsidRDefault="007F3CE3" w:rsidP="007F3CE3">
      <w:pPr>
        <w:spacing w:after="0" w:line="276" w:lineRule="auto"/>
        <w:jc w:val="both"/>
        <w:outlineLvl w:val="2"/>
        <w:rPr>
          <w:rFonts w:eastAsia="Times New Roman" w:cstheme="minorHAnsi"/>
          <w:b/>
          <w:bCs/>
          <w:sz w:val="24"/>
          <w:szCs w:val="24"/>
          <w:lang w:eastAsia="hr-HR"/>
        </w:rPr>
      </w:pPr>
      <w:r>
        <w:rPr>
          <w:rFonts w:eastAsia="Times New Roman" w:cstheme="minorHAnsi"/>
          <w:b/>
          <w:bCs/>
          <w:sz w:val="24"/>
          <w:szCs w:val="24"/>
          <w:lang w:eastAsia="hr-HR"/>
        </w:rPr>
        <w:t>Procijenjena vrijednost nabave</w:t>
      </w:r>
    </w:p>
    <w:p w:rsidR="007F3CE3" w:rsidRDefault="007F3CE3" w:rsidP="007F3CE3">
      <w:pPr>
        <w:spacing w:after="0" w:line="276" w:lineRule="auto"/>
        <w:jc w:val="both"/>
        <w:rPr>
          <w:rFonts w:eastAsia="Times New Roman" w:cstheme="minorHAnsi"/>
          <w:sz w:val="24"/>
          <w:szCs w:val="24"/>
          <w:lang w:eastAsia="hr-HR"/>
        </w:rPr>
      </w:pPr>
      <w:r>
        <w:rPr>
          <w:rFonts w:eastAsia="Times New Roman" w:cstheme="minorHAnsi"/>
          <w:sz w:val="24"/>
          <w:szCs w:val="24"/>
          <w:lang w:eastAsia="hr-HR"/>
        </w:rPr>
        <w:t>(1) Procijenjena vrijednost nabave određuje se prije pokretanja postupka bez poreza na dodanu vrijednost.</w:t>
      </w:r>
    </w:p>
    <w:p w:rsidR="007F3CE3" w:rsidRDefault="007F3CE3" w:rsidP="007F3CE3">
      <w:pPr>
        <w:spacing w:after="0" w:line="276" w:lineRule="auto"/>
        <w:jc w:val="both"/>
        <w:rPr>
          <w:rFonts w:eastAsia="Times New Roman" w:cstheme="minorHAnsi"/>
          <w:sz w:val="24"/>
          <w:szCs w:val="24"/>
          <w:lang w:eastAsia="hr-HR"/>
        </w:rPr>
      </w:pPr>
      <w:r>
        <w:rPr>
          <w:rFonts w:eastAsia="Times New Roman" w:cstheme="minorHAnsi"/>
          <w:sz w:val="24"/>
          <w:szCs w:val="24"/>
          <w:lang w:eastAsia="hr-HR"/>
        </w:rPr>
        <w:t>(2) Pri određivanju procijenjene vrijednosti uzima se u obzir ukupna vrijednost svih istovrsnih roba, radova ili usluga koje se planiraju nabaviti tijekom razdoblja za koje se nabava provodi.</w:t>
      </w:r>
    </w:p>
    <w:p w:rsidR="007F3CE3" w:rsidRDefault="007F3CE3" w:rsidP="007F3CE3">
      <w:pPr>
        <w:spacing w:after="0" w:line="276" w:lineRule="auto"/>
        <w:jc w:val="both"/>
        <w:rPr>
          <w:rFonts w:eastAsia="Times New Roman" w:cstheme="minorHAnsi"/>
          <w:sz w:val="24"/>
          <w:szCs w:val="24"/>
          <w:lang w:eastAsia="hr-HR"/>
        </w:rPr>
      </w:pPr>
      <w:r>
        <w:rPr>
          <w:rFonts w:eastAsia="Times New Roman" w:cstheme="minorHAnsi"/>
          <w:sz w:val="24"/>
          <w:szCs w:val="24"/>
          <w:lang w:eastAsia="hr-HR"/>
        </w:rPr>
        <w:t>(3) Nije dopušteno umjetno dijeliti predmet nabave radi izbjegavanja primjene Zakona ili ovoga Pravilnika.</w:t>
      </w:r>
    </w:p>
    <w:p w:rsidR="007F3CE3" w:rsidRDefault="007F3CE3" w:rsidP="007F3CE3">
      <w:pPr>
        <w:spacing w:after="0" w:line="276" w:lineRule="auto"/>
        <w:jc w:val="both"/>
        <w:rPr>
          <w:rFonts w:eastAsia="Times New Roman" w:cstheme="minorHAnsi"/>
          <w:sz w:val="24"/>
          <w:szCs w:val="24"/>
          <w:lang w:eastAsia="hr-HR"/>
        </w:rPr>
      </w:pPr>
      <w:r>
        <w:rPr>
          <w:rFonts w:eastAsia="Times New Roman" w:cstheme="minorHAnsi"/>
          <w:sz w:val="24"/>
          <w:szCs w:val="24"/>
          <w:lang w:eastAsia="hr-HR"/>
        </w:rPr>
        <w:t>(4) Procijenjena vrijednost mora biti objektivno utvrđena i dokumentirana analizom tržišta, prethodnim iskustvom, javno dostupnim cjenicima ili drugim odgovarajućim izvorima.</w:t>
      </w:r>
    </w:p>
    <w:p w:rsidR="007F3CE3" w:rsidRDefault="007F3CE3" w:rsidP="007F3CE3">
      <w:pPr>
        <w:spacing w:after="0" w:line="276" w:lineRule="auto"/>
        <w:jc w:val="center"/>
        <w:outlineLvl w:val="1"/>
        <w:rPr>
          <w:rFonts w:eastAsia="Times New Roman" w:cstheme="minorHAnsi"/>
          <w:b/>
          <w:bCs/>
          <w:sz w:val="24"/>
          <w:szCs w:val="24"/>
          <w:lang w:eastAsia="hr-HR"/>
        </w:rPr>
      </w:pPr>
      <w:r>
        <w:rPr>
          <w:rFonts w:eastAsia="Times New Roman" w:cstheme="minorHAnsi"/>
          <w:b/>
          <w:bCs/>
          <w:sz w:val="24"/>
          <w:szCs w:val="24"/>
          <w:lang w:eastAsia="hr-HR"/>
        </w:rPr>
        <w:t>Članak 6.</w:t>
      </w:r>
    </w:p>
    <w:p w:rsidR="007F3CE3" w:rsidRDefault="007F3CE3" w:rsidP="007F3CE3">
      <w:pPr>
        <w:spacing w:after="0" w:line="276" w:lineRule="auto"/>
        <w:jc w:val="both"/>
        <w:outlineLvl w:val="2"/>
        <w:rPr>
          <w:rFonts w:eastAsia="Times New Roman" w:cstheme="minorHAnsi"/>
          <w:b/>
          <w:bCs/>
          <w:sz w:val="24"/>
          <w:szCs w:val="24"/>
          <w:lang w:eastAsia="hr-HR"/>
        </w:rPr>
      </w:pPr>
      <w:r>
        <w:rPr>
          <w:rFonts w:eastAsia="Times New Roman" w:cstheme="minorHAnsi"/>
          <w:b/>
          <w:bCs/>
          <w:sz w:val="24"/>
          <w:szCs w:val="24"/>
          <w:lang w:eastAsia="hr-HR"/>
        </w:rPr>
        <w:t>Analiza tržišta</w:t>
      </w:r>
    </w:p>
    <w:p w:rsidR="007F3CE3" w:rsidRDefault="007F3CE3" w:rsidP="007F3CE3">
      <w:pPr>
        <w:spacing w:after="0" w:line="276" w:lineRule="auto"/>
        <w:jc w:val="both"/>
        <w:rPr>
          <w:rFonts w:eastAsia="Times New Roman" w:cstheme="minorHAnsi"/>
          <w:sz w:val="24"/>
          <w:szCs w:val="24"/>
          <w:lang w:eastAsia="hr-HR"/>
        </w:rPr>
      </w:pPr>
      <w:r>
        <w:rPr>
          <w:rFonts w:eastAsia="Times New Roman" w:cstheme="minorHAnsi"/>
          <w:sz w:val="24"/>
          <w:szCs w:val="24"/>
          <w:lang w:eastAsia="hr-HR"/>
        </w:rPr>
        <w:t>(1) Prije pokretanja postupka jednostavne nabave može se provesti analiza tržišta radi utvrđivanja procijenjene vrijednosti i dostupnosti predmeta nabave.</w:t>
      </w:r>
    </w:p>
    <w:p w:rsidR="007F3CE3" w:rsidRDefault="007F3CE3" w:rsidP="007F3CE3">
      <w:pPr>
        <w:spacing w:after="0" w:line="276" w:lineRule="auto"/>
        <w:jc w:val="both"/>
        <w:rPr>
          <w:rFonts w:eastAsia="Times New Roman" w:cstheme="minorHAnsi"/>
          <w:sz w:val="24"/>
          <w:szCs w:val="24"/>
          <w:lang w:eastAsia="hr-HR"/>
        </w:rPr>
      </w:pPr>
      <w:r>
        <w:rPr>
          <w:rFonts w:eastAsia="Times New Roman" w:cstheme="minorHAnsi"/>
          <w:sz w:val="24"/>
          <w:szCs w:val="24"/>
          <w:lang w:eastAsia="hr-HR"/>
        </w:rPr>
        <w:t>(2) Za postupke za koje se provodi javna objava u modulu jednostavne nabave EOJN RH analiza tržišta provodi se u pravilu.</w:t>
      </w:r>
    </w:p>
    <w:p w:rsidR="007F3CE3" w:rsidRDefault="007F3CE3" w:rsidP="007F3CE3">
      <w:pPr>
        <w:spacing w:after="0" w:line="276" w:lineRule="auto"/>
        <w:jc w:val="both"/>
        <w:rPr>
          <w:rFonts w:eastAsia="Times New Roman" w:cstheme="minorHAnsi"/>
          <w:sz w:val="24"/>
          <w:szCs w:val="24"/>
          <w:lang w:eastAsia="hr-HR"/>
        </w:rPr>
      </w:pPr>
      <w:r>
        <w:rPr>
          <w:rFonts w:eastAsia="Times New Roman" w:cstheme="minorHAnsi"/>
          <w:sz w:val="24"/>
          <w:szCs w:val="24"/>
          <w:lang w:eastAsia="hr-HR"/>
        </w:rPr>
        <w:t>(3) Analiza tržišta može uključivati:</w:t>
      </w:r>
    </w:p>
    <w:p w:rsidR="007F3CE3" w:rsidRDefault="007F3CE3" w:rsidP="007F3CE3">
      <w:pPr>
        <w:numPr>
          <w:ilvl w:val="0"/>
          <w:numId w:val="4"/>
        </w:numPr>
        <w:spacing w:after="0" w:line="276" w:lineRule="auto"/>
        <w:jc w:val="both"/>
        <w:rPr>
          <w:rFonts w:eastAsia="Times New Roman" w:cstheme="minorHAnsi"/>
          <w:sz w:val="24"/>
          <w:szCs w:val="24"/>
          <w:lang w:eastAsia="hr-HR"/>
        </w:rPr>
      </w:pPr>
      <w:r>
        <w:rPr>
          <w:rFonts w:eastAsia="Times New Roman" w:cstheme="minorHAnsi"/>
          <w:sz w:val="24"/>
          <w:szCs w:val="24"/>
          <w:lang w:eastAsia="hr-HR"/>
        </w:rPr>
        <w:t xml:space="preserve">internetske stranice gospodarskih subjekata, </w:t>
      </w:r>
    </w:p>
    <w:p w:rsidR="007F3CE3" w:rsidRDefault="007F3CE3" w:rsidP="007F3CE3">
      <w:pPr>
        <w:numPr>
          <w:ilvl w:val="0"/>
          <w:numId w:val="4"/>
        </w:numPr>
        <w:spacing w:after="0" w:line="276" w:lineRule="auto"/>
        <w:jc w:val="both"/>
        <w:rPr>
          <w:rFonts w:eastAsia="Times New Roman" w:cstheme="minorHAnsi"/>
          <w:sz w:val="24"/>
          <w:szCs w:val="24"/>
          <w:lang w:eastAsia="hr-HR"/>
        </w:rPr>
      </w:pPr>
      <w:r>
        <w:rPr>
          <w:rFonts w:eastAsia="Times New Roman" w:cstheme="minorHAnsi"/>
          <w:sz w:val="24"/>
          <w:szCs w:val="24"/>
          <w:lang w:eastAsia="hr-HR"/>
        </w:rPr>
        <w:t xml:space="preserve">kataloge i cjenike, </w:t>
      </w:r>
    </w:p>
    <w:p w:rsidR="007F3CE3" w:rsidRDefault="007F3CE3" w:rsidP="007F3CE3">
      <w:pPr>
        <w:numPr>
          <w:ilvl w:val="0"/>
          <w:numId w:val="4"/>
        </w:numPr>
        <w:spacing w:after="0" w:line="276" w:lineRule="auto"/>
        <w:jc w:val="both"/>
        <w:rPr>
          <w:rFonts w:eastAsia="Times New Roman" w:cstheme="minorHAnsi"/>
          <w:sz w:val="24"/>
          <w:szCs w:val="24"/>
          <w:lang w:eastAsia="hr-HR"/>
        </w:rPr>
      </w:pPr>
      <w:r>
        <w:rPr>
          <w:rFonts w:eastAsia="Times New Roman" w:cstheme="minorHAnsi"/>
          <w:sz w:val="24"/>
          <w:szCs w:val="24"/>
          <w:lang w:eastAsia="hr-HR"/>
        </w:rPr>
        <w:t xml:space="preserve">prethodno provedene postupke, </w:t>
      </w:r>
    </w:p>
    <w:p w:rsidR="007F3CE3" w:rsidRDefault="007F3CE3" w:rsidP="007F3CE3">
      <w:pPr>
        <w:numPr>
          <w:ilvl w:val="0"/>
          <w:numId w:val="4"/>
        </w:numPr>
        <w:spacing w:after="0" w:line="276" w:lineRule="auto"/>
        <w:jc w:val="both"/>
        <w:rPr>
          <w:rFonts w:eastAsia="Times New Roman" w:cstheme="minorHAnsi"/>
          <w:sz w:val="24"/>
          <w:szCs w:val="24"/>
          <w:lang w:eastAsia="hr-HR"/>
        </w:rPr>
      </w:pPr>
      <w:r>
        <w:rPr>
          <w:rFonts w:eastAsia="Times New Roman" w:cstheme="minorHAnsi"/>
          <w:sz w:val="24"/>
          <w:szCs w:val="24"/>
          <w:lang w:eastAsia="hr-HR"/>
        </w:rPr>
        <w:t xml:space="preserve">registre ugovora, </w:t>
      </w:r>
    </w:p>
    <w:p w:rsidR="007F3CE3" w:rsidRDefault="007F3CE3" w:rsidP="007F3CE3">
      <w:pPr>
        <w:numPr>
          <w:ilvl w:val="0"/>
          <w:numId w:val="4"/>
        </w:numPr>
        <w:spacing w:after="0" w:line="276" w:lineRule="auto"/>
        <w:jc w:val="both"/>
        <w:rPr>
          <w:rFonts w:eastAsia="Times New Roman" w:cstheme="minorHAnsi"/>
          <w:sz w:val="24"/>
          <w:szCs w:val="24"/>
          <w:lang w:eastAsia="hr-HR"/>
        </w:rPr>
      </w:pPr>
      <w:r>
        <w:rPr>
          <w:rFonts w:eastAsia="Times New Roman" w:cstheme="minorHAnsi"/>
          <w:sz w:val="24"/>
          <w:szCs w:val="24"/>
          <w:lang w:eastAsia="hr-HR"/>
        </w:rPr>
        <w:t xml:space="preserve">informativne ponude, </w:t>
      </w:r>
    </w:p>
    <w:p w:rsidR="007F3CE3" w:rsidRDefault="007F3CE3" w:rsidP="007F3CE3">
      <w:pPr>
        <w:numPr>
          <w:ilvl w:val="0"/>
          <w:numId w:val="4"/>
        </w:numPr>
        <w:spacing w:after="0" w:line="276" w:lineRule="auto"/>
        <w:jc w:val="both"/>
        <w:rPr>
          <w:rFonts w:eastAsia="Times New Roman" w:cstheme="minorHAnsi"/>
          <w:sz w:val="24"/>
          <w:szCs w:val="24"/>
          <w:lang w:eastAsia="hr-HR"/>
        </w:rPr>
      </w:pPr>
      <w:r>
        <w:rPr>
          <w:rFonts w:eastAsia="Times New Roman" w:cstheme="minorHAnsi"/>
          <w:sz w:val="24"/>
          <w:szCs w:val="24"/>
          <w:lang w:eastAsia="hr-HR"/>
        </w:rPr>
        <w:t xml:space="preserve">druge javno dostupne izvore. </w:t>
      </w:r>
    </w:p>
    <w:p w:rsidR="007F3CE3" w:rsidRDefault="007F3CE3" w:rsidP="007F3CE3">
      <w:pPr>
        <w:spacing w:after="0" w:line="276" w:lineRule="auto"/>
        <w:jc w:val="both"/>
        <w:rPr>
          <w:rFonts w:eastAsia="Times New Roman" w:cstheme="minorHAnsi"/>
          <w:sz w:val="24"/>
          <w:szCs w:val="24"/>
          <w:lang w:eastAsia="hr-HR"/>
        </w:rPr>
      </w:pPr>
      <w:r>
        <w:rPr>
          <w:rFonts w:eastAsia="Times New Roman" w:cstheme="minorHAnsi"/>
          <w:sz w:val="24"/>
          <w:szCs w:val="24"/>
          <w:lang w:eastAsia="hr-HR"/>
        </w:rPr>
        <w:t>(4) O provedenoj analizi tržišta sastavlja se službena bilješka koja se prilaže dokumentaciji postupka.</w:t>
      </w:r>
    </w:p>
    <w:p w:rsidR="007F3CE3" w:rsidRDefault="007F3CE3" w:rsidP="007F3CE3">
      <w:pPr>
        <w:spacing w:after="0" w:line="276" w:lineRule="auto"/>
        <w:jc w:val="both"/>
        <w:rPr>
          <w:rFonts w:eastAsia="Times New Roman" w:cstheme="minorHAnsi"/>
          <w:sz w:val="24"/>
          <w:szCs w:val="24"/>
          <w:lang w:eastAsia="hr-HR"/>
        </w:rPr>
      </w:pPr>
    </w:p>
    <w:p w:rsidR="007F3CE3" w:rsidRDefault="007F3CE3" w:rsidP="007F3CE3">
      <w:pPr>
        <w:spacing w:after="0" w:line="276" w:lineRule="auto"/>
        <w:jc w:val="center"/>
        <w:outlineLvl w:val="0"/>
        <w:rPr>
          <w:rFonts w:eastAsia="Times New Roman" w:cstheme="minorHAnsi"/>
          <w:b/>
          <w:bCs/>
          <w:kern w:val="36"/>
          <w:sz w:val="24"/>
          <w:szCs w:val="24"/>
          <w:lang w:eastAsia="hr-HR"/>
        </w:rPr>
      </w:pPr>
      <w:r>
        <w:rPr>
          <w:rFonts w:eastAsia="Times New Roman" w:cstheme="minorHAnsi"/>
          <w:b/>
          <w:bCs/>
          <w:kern w:val="36"/>
          <w:sz w:val="24"/>
          <w:szCs w:val="24"/>
          <w:lang w:eastAsia="hr-HR"/>
        </w:rPr>
        <w:t>III. SUDIONICI U POSTUPKU JEDNOSTAVNE NABAVE</w:t>
      </w:r>
    </w:p>
    <w:p w:rsidR="007F3CE3" w:rsidRDefault="007F3CE3" w:rsidP="007F3CE3">
      <w:pPr>
        <w:spacing w:after="0" w:line="276" w:lineRule="auto"/>
        <w:jc w:val="center"/>
        <w:outlineLvl w:val="1"/>
        <w:rPr>
          <w:rFonts w:eastAsia="Times New Roman" w:cstheme="minorHAnsi"/>
          <w:b/>
          <w:bCs/>
          <w:sz w:val="24"/>
          <w:szCs w:val="24"/>
          <w:lang w:eastAsia="hr-HR"/>
        </w:rPr>
      </w:pPr>
      <w:r>
        <w:rPr>
          <w:rFonts w:eastAsia="Times New Roman" w:cstheme="minorHAnsi"/>
          <w:b/>
          <w:bCs/>
          <w:sz w:val="24"/>
          <w:szCs w:val="24"/>
          <w:lang w:eastAsia="hr-HR"/>
        </w:rPr>
        <w:t>Članak 7.</w:t>
      </w:r>
    </w:p>
    <w:p w:rsidR="007F3CE3" w:rsidRDefault="007F3CE3" w:rsidP="007F3CE3">
      <w:pPr>
        <w:spacing w:after="0" w:line="276" w:lineRule="auto"/>
        <w:jc w:val="both"/>
        <w:outlineLvl w:val="2"/>
        <w:rPr>
          <w:rFonts w:eastAsia="Times New Roman" w:cstheme="minorHAnsi"/>
          <w:b/>
          <w:bCs/>
          <w:sz w:val="24"/>
          <w:szCs w:val="24"/>
          <w:lang w:eastAsia="hr-HR"/>
        </w:rPr>
      </w:pPr>
      <w:r>
        <w:rPr>
          <w:rFonts w:eastAsia="Times New Roman" w:cstheme="minorHAnsi"/>
          <w:b/>
          <w:bCs/>
          <w:sz w:val="24"/>
          <w:szCs w:val="24"/>
          <w:lang w:eastAsia="hr-HR"/>
        </w:rPr>
        <w:t>Ovlaštene osobe</w:t>
      </w:r>
    </w:p>
    <w:p w:rsidR="007F3CE3" w:rsidRDefault="007F3CE3" w:rsidP="007F3CE3">
      <w:pPr>
        <w:spacing w:after="0" w:line="276" w:lineRule="auto"/>
        <w:jc w:val="both"/>
        <w:rPr>
          <w:rFonts w:eastAsia="Times New Roman" w:cstheme="minorHAnsi"/>
          <w:sz w:val="24"/>
          <w:szCs w:val="24"/>
          <w:lang w:eastAsia="hr-HR"/>
        </w:rPr>
      </w:pPr>
      <w:r>
        <w:rPr>
          <w:rFonts w:eastAsia="Times New Roman" w:cstheme="minorHAnsi"/>
          <w:sz w:val="24"/>
          <w:szCs w:val="24"/>
          <w:lang w:eastAsia="hr-HR"/>
        </w:rPr>
        <w:t>(1) Postupke jednostavne nabave provodi ravnatelj odnosno stručno povjerenstvo koje imenuje ravnatelj.</w:t>
      </w:r>
    </w:p>
    <w:p w:rsidR="007F3CE3" w:rsidRDefault="007F3CE3" w:rsidP="007F3CE3">
      <w:pPr>
        <w:spacing w:after="0" w:line="276" w:lineRule="auto"/>
        <w:jc w:val="both"/>
        <w:rPr>
          <w:rFonts w:eastAsia="Times New Roman" w:cstheme="minorHAnsi"/>
          <w:sz w:val="24"/>
          <w:szCs w:val="24"/>
          <w:lang w:eastAsia="hr-HR"/>
        </w:rPr>
      </w:pPr>
      <w:r>
        <w:rPr>
          <w:rFonts w:eastAsia="Times New Roman" w:cstheme="minorHAnsi"/>
          <w:sz w:val="24"/>
          <w:szCs w:val="24"/>
          <w:lang w:eastAsia="hr-HR"/>
        </w:rPr>
        <w:t>(2) Za provedbu postupaka jednostavne nabave procijenjene vrijednosti veće od 15.000,00 eura ravnatelj donosi Odluku o početku postupka kojom imenuje tri osobe za pripremu i provedbu postupka.</w:t>
      </w:r>
    </w:p>
    <w:p w:rsidR="007F3CE3" w:rsidRDefault="007F3CE3" w:rsidP="007F3CE3">
      <w:pPr>
        <w:spacing w:after="0" w:line="276" w:lineRule="auto"/>
        <w:jc w:val="both"/>
        <w:rPr>
          <w:rFonts w:eastAsia="Times New Roman" w:cstheme="minorHAnsi"/>
          <w:sz w:val="24"/>
          <w:szCs w:val="24"/>
          <w:lang w:eastAsia="hr-HR"/>
        </w:rPr>
      </w:pPr>
      <w:r>
        <w:rPr>
          <w:rFonts w:eastAsia="Times New Roman" w:cstheme="minorHAnsi"/>
          <w:sz w:val="24"/>
          <w:szCs w:val="24"/>
          <w:lang w:eastAsia="hr-HR"/>
        </w:rPr>
        <w:t>(3) Članovi stručnog povjerenstva ne moraju biti zaposlenici Naručitelja.</w:t>
      </w:r>
    </w:p>
    <w:p w:rsidR="007F3CE3" w:rsidRDefault="007F3CE3" w:rsidP="007F3CE3">
      <w:pPr>
        <w:spacing w:after="0" w:line="276" w:lineRule="auto"/>
        <w:jc w:val="both"/>
        <w:rPr>
          <w:rFonts w:eastAsia="Times New Roman" w:cstheme="minorHAnsi"/>
          <w:sz w:val="24"/>
          <w:szCs w:val="24"/>
          <w:lang w:eastAsia="hr-HR"/>
        </w:rPr>
      </w:pPr>
      <w:r>
        <w:rPr>
          <w:rFonts w:eastAsia="Times New Roman" w:cstheme="minorHAnsi"/>
          <w:sz w:val="24"/>
          <w:szCs w:val="24"/>
          <w:lang w:eastAsia="hr-HR"/>
        </w:rPr>
        <w:t>(4) Stručno povjerenstvo osobito:</w:t>
      </w:r>
    </w:p>
    <w:p w:rsidR="007F3CE3" w:rsidRDefault="007F3CE3" w:rsidP="007F3CE3">
      <w:pPr>
        <w:numPr>
          <w:ilvl w:val="0"/>
          <w:numId w:val="5"/>
        </w:numPr>
        <w:spacing w:after="0" w:line="276" w:lineRule="auto"/>
        <w:jc w:val="both"/>
        <w:rPr>
          <w:rFonts w:eastAsia="Times New Roman" w:cstheme="minorHAnsi"/>
          <w:sz w:val="24"/>
          <w:szCs w:val="24"/>
          <w:lang w:eastAsia="hr-HR"/>
        </w:rPr>
      </w:pPr>
      <w:r>
        <w:rPr>
          <w:rFonts w:eastAsia="Times New Roman" w:cstheme="minorHAnsi"/>
          <w:sz w:val="24"/>
          <w:szCs w:val="24"/>
          <w:lang w:eastAsia="hr-HR"/>
        </w:rPr>
        <w:t xml:space="preserve">priprema dokumentaciju o nabavi, </w:t>
      </w:r>
    </w:p>
    <w:p w:rsidR="007F3CE3" w:rsidRDefault="007F3CE3" w:rsidP="007F3CE3">
      <w:pPr>
        <w:numPr>
          <w:ilvl w:val="0"/>
          <w:numId w:val="5"/>
        </w:numPr>
        <w:spacing w:after="0" w:line="276" w:lineRule="auto"/>
        <w:jc w:val="both"/>
        <w:rPr>
          <w:rFonts w:eastAsia="Times New Roman" w:cstheme="minorHAnsi"/>
          <w:sz w:val="24"/>
          <w:szCs w:val="24"/>
          <w:lang w:eastAsia="hr-HR"/>
        </w:rPr>
      </w:pPr>
      <w:r>
        <w:rPr>
          <w:rFonts w:eastAsia="Times New Roman" w:cstheme="minorHAnsi"/>
          <w:sz w:val="24"/>
          <w:szCs w:val="24"/>
          <w:lang w:eastAsia="hr-HR"/>
        </w:rPr>
        <w:t xml:space="preserve">provodi postupak nabave, </w:t>
      </w:r>
    </w:p>
    <w:p w:rsidR="007F3CE3" w:rsidRDefault="007F3CE3" w:rsidP="007F3CE3">
      <w:pPr>
        <w:numPr>
          <w:ilvl w:val="0"/>
          <w:numId w:val="5"/>
        </w:numPr>
        <w:spacing w:after="0" w:line="276" w:lineRule="auto"/>
        <w:jc w:val="both"/>
        <w:rPr>
          <w:rFonts w:eastAsia="Times New Roman" w:cstheme="minorHAnsi"/>
          <w:sz w:val="24"/>
          <w:szCs w:val="24"/>
          <w:lang w:eastAsia="hr-HR"/>
        </w:rPr>
      </w:pPr>
      <w:r>
        <w:rPr>
          <w:rFonts w:eastAsia="Times New Roman" w:cstheme="minorHAnsi"/>
          <w:sz w:val="24"/>
          <w:szCs w:val="24"/>
          <w:lang w:eastAsia="hr-HR"/>
        </w:rPr>
        <w:t xml:space="preserve">pregledava i ocjenjuje ponude, </w:t>
      </w:r>
    </w:p>
    <w:p w:rsidR="007F3CE3" w:rsidRDefault="007F3CE3" w:rsidP="007F3CE3">
      <w:pPr>
        <w:numPr>
          <w:ilvl w:val="0"/>
          <w:numId w:val="5"/>
        </w:numPr>
        <w:spacing w:after="0" w:line="276" w:lineRule="auto"/>
        <w:jc w:val="both"/>
        <w:rPr>
          <w:rFonts w:eastAsia="Times New Roman" w:cstheme="minorHAnsi"/>
          <w:sz w:val="24"/>
          <w:szCs w:val="24"/>
          <w:lang w:eastAsia="hr-HR"/>
        </w:rPr>
      </w:pPr>
      <w:r>
        <w:rPr>
          <w:rFonts w:eastAsia="Times New Roman" w:cstheme="minorHAnsi"/>
          <w:sz w:val="24"/>
          <w:szCs w:val="24"/>
          <w:lang w:eastAsia="hr-HR"/>
        </w:rPr>
        <w:t xml:space="preserve">sastavlja zapisnik, </w:t>
      </w:r>
    </w:p>
    <w:p w:rsidR="007F3CE3" w:rsidRDefault="007F3CE3" w:rsidP="007F3CE3">
      <w:pPr>
        <w:numPr>
          <w:ilvl w:val="0"/>
          <w:numId w:val="5"/>
        </w:numPr>
        <w:spacing w:after="0" w:line="276" w:lineRule="auto"/>
        <w:jc w:val="both"/>
        <w:rPr>
          <w:rFonts w:eastAsia="Times New Roman" w:cstheme="minorHAnsi"/>
          <w:sz w:val="24"/>
          <w:szCs w:val="24"/>
          <w:lang w:eastAsia="hr-HR"/>
        </w:rPr>
      </w:pPr>
      <w:r>
        <w:rPr>
          <w:rFonts w:eastAsia="Times New Roman" w:cstheme="minorHAnsi"/>
          <w:sz w:val="24"/>
          <w:szCs w:val="24"/>
          <w:lang w:eastAsia="hr-HR"/>
        </w:rPr>
        <w:t xml:space="preserve">predlaže donošenje odluke o odabiru ili poništenju. </w:t>
      </w:r>
    </w:p>
    <w:p w:rsidR="007F3CE3" w:rsidRDefault="007F3CE3" w:rsidP="007F3CE3">
      <w:pPr>
        <w:spacing w:after="0" w:line="276" w:lineRule="auto"/>
        <w:jc w:val="both"/>
        <w:rPr>
          <w:rFonts w:eastAsia="Times New Roman" w:cstheme="minorHAnsi"/>
          <w:sz w:val="24"/>
          <w:szCs w:val="24"/>
          <w:lang w:eastAsia="hr-HR"/>
        </w:rPr>
      </w:pPr>
      <w:r>
        <w:rPr>
          <w:rFonts w:eastAsia="Times New Roman" w:cstheme="minorHAnsi"/>
          <w:sz w:val="24"/>
          <w:szCs w:val="24"/>
          <w:lang w:eastAsia="hr-HR"/>
        </w:rPr>
        <w:t>(5) Ravnatelj može pojedine stručne poslove povjeriti vanjskim stručnim osobama kada to zahtijeva složenost predmeta nabave.</w:t>
      </w:r>
    </w:p>
    <w:p w:rsidR="007F3CE3" w:rsidRDefault="007F3CE3" w:rsidP="007F3CE3">
      <w:pPr>
        <w:spacing w:after="0" w:line="276" w:lineRule="auto"/>
        <w:jc w:val="center"/>
        <w:outlineLvl w:val="0"/>
        <w:rPr>
          <w:rFonts w:eastAsia="Times New Roman" w:cstheme="minorHAnsi"/>
          <w:b/>
          <w:bCs/>
          <w:kern w:val="36"/>
          <w:sz w:val="24"/>
          <w:szCs w:val="24"/>
          <w:lang w:eastAsia="hr-HR"/>
        </w:rPr>
      </w:pPr>
      <w:r>
        <w:rPr>
          <w:rFonts w:eastAsia="Times New Roman" w:cstheme="minorHAnsi"/>
          <w:b/>
          <w:bCs/>
          <w:kern w:val="36"/>
          <w:sz w:val="24"/>
          <w:szCs w:val="24"/>
          <w:lang w:eastAsia="hr-HR"/>
        </w:rPr>
        <w:t>IV. VRIJEDNOSNI PRAGOVI I NAČIN PROVEDBE</w:t>
      </w:r>
    </w:p>
    <w:p w:rsidR="007F3CE3" w:rsidRDefault="007F3CE3" w:rsidP="007F3CE3">
      <w:pPr>
        <w:spacing w:after="0" w:line="276" w:lineRule="auto"/>
        <w:jc w:val="center"/>
        <w:outlineLvl w:val="1"/>
        <w:rPr>
          <w:rFonts w:eastAsia="Times New Roman" w:cstheme="minorHAnsi"/>
          <w:b/>
          <w:bCs/>
          <w:sz w:val="24"/>
          <w:szCs w:val="24"/>
          <w:lang w:eastAsia="hr-HR"/>
        </w:rPr>
      </w:pPr>
      <w:r>
        <w:rPr>
          <w:rFonts w:eastAsia="Times New Roman" w:cstheme="minorHAnsi"/>
          <w:b/>
          <w:bCs/>
          <w:sz w:val="24"/>
          <w:szCs w:val="24"/>
          <w:lang w:eastAsia="hr-HR"/>
        </w:rPr>
        <w:t>Članak 8.</w:t>
      </w:r>
    </w:p>
    <w:p w:rsidR="007F3CE3" w:rsidRDefault="007F3CE3" w:rsidP="007F3CE3">
      <w:pPr>
        <w:spacing w:after="0" w:line="276" w:lineRule="auto"/>
        <w:jc w:val="both"/>
        <w:outlineLvl w:val="2"/>
        <w:rPr>
          <w:rFonts w:eastAsia="Times New Roman" w:cstheme="minorHAnsi"/>
          <w:b/>
          <w:bCs/>
          <w:sz w:val="24"/>
          <w:szCs w:val="24"/>
          <w:lang w:eastAsia="hr-HR"/>
        </w:rPr>
      </w:pPr>
      <w:r>
        <w:rPr>
          <w:rFonts w:eastAsia="Times New Roman" w:cstheme="minorHAnsi"/>
          <w:b/>
          <w:bCs/>
          <w:sz w:val="24"/>
          <w:szCs w:val="24"/>
          <w:lang w:eastAsia="hr-HR"/>
        </w:rPr>
        <w:t>Vrijednosni pragovi</w:t>
      </w:r>
    </w:p>
    <w:p w:rsidR="007F3CE3" w:rsidRDefault="007F3CE3" w:rsidP="007F3CE3">
      <w:pPr>
        <w:spacing w:after="0" w:line="276" w:lineRule="auto"/>
        <w:jc w:val="both"/>
        <w:rPr>
          <w:rFonts w:eastAsia="Times New Roman" w:cstheme="minorHAnsi"/>
          <w:sz w:val="24"/>
          <w:szCs w:val="24"/>
          <w:lang w:eastAsia="hr-HR"/>
        </w:rPr>
      </w:pPr>
      <w:r>
        <w:rPr>
          <w:rFonts w:eastAsia="Times New Roman" w:cstheme="minorHAnsi"/>
          <w:sz w:val="24"/>
          <w:szCs w:val="24"/>
          <w:lang w:eastAsia="hr-HR"/>
        </w:rPr>
        <w:t>(1) Jednostavna nabava provodi se prema sljedećim vrijednosnim pragovima:</w:t>
      </w:r>
    </w:p>
    <w:tbl>
      <w:tblPr>
        <w:tblW w:w="0" w:type="auto"/>
        <w:tblCellSpacing w:w="15" w:type="dxa"/>
        <w:tblCellMar>
          <w:top w:w="15" w:type="dxa"/>
          <w:left w:w="15" w:type="dxa"/>
          <w:bottom w:w="15" w:type="dxa"/>
          <w:right w:w="15" w:type="dxa"/>
        </w:tblCellMar>
        <w:tblLook w:val="04A0"/>
      </w:tblPr>
      <w:tblGrid>
        <w:gridCol w:w="3544"/>
        <w:gridCol w:w="5528"/>
      </w:tblGrid>
      <w:tr w:rsidR="007F3CE3" w:rsidTr="00203D37">
        <w:trPr>
          <w:tblHeader/>
          <w:tblCellSpacing w:w="15" w:type="dxa"/>
        </w:trPr>
        <w:tc>
          <w:tcPr>
            <w:tcW w:w="3499" w:type="dxa"/>
            <w:tcBorders>
              <w:top w:val="single" w:sz="4" w:space="0" w:color="auto"/>
              <w:left w:val="single" w:sz="4" w:space="0" w:color="auto"/>
              <w:bottom w:val="single" w:sz="4" w:space="0" w:color="auto"/>
              <w:right w:val="single" w:sz="4" w:space="0" w:color="auto"/>
            </w:tcBorders>
            <w:vAlign w:val="center"/>
          </w:tcPr>
          <w:p w:rsidR="007F3CE3" w:rsidRDefault="007F3CE3" w:rsidP="00203D37">
            <w:pPr>
              <w:spacing w:after="0" w:line="276" w:lineRule="auto"/>
              <w:jc w:val="both"/>
              <w:rPr>
                <w:rFonts w:eastAsia="Times New Roman" w:cstheme="minorHAnsi"/>
                <w:b/>
                <w:bCs/>
                <w:sz w:val="24"/>
                <w:szCs w:val="24"/>
                <w:lang w:eastAsia="hr-HR"/>
              </w:rPr>
            </w:pPr>
            <w:r>
              <w:rPr>
                <w:rFonts w:eastAsia="Times New Roman" w:cstheme="minorHAnsi"/>
                <w:b/>
                <w:bCs/>
                <w:sz w:val="24"/>
                <w:szCs w:val="24"/>
                <w:lang w:eastAsia="hr-HR"/>
              </w:rPr>
              <w:t>Procijenjena vrijednost</w:t>
            </w:r>
          </w:p>
        </w:tc>
        <w:tc>
          <w:tcPr>
            <w:tcW w:w="5483" w:type="dxa"/>
            <w:tcBorders>
              <w:top w:val="single" w:sz="4" w:space="0" w:color="auto"/>
              <w:left w:val="single" w:sz="4" w:space="0" w:color="auto"/>
              <w:bottom w:val="single" w:sz="4" w:space="0" w:color="auto"/>
              <w:right w:val="single" w:sz="4" w:space="0" w:color="auto"/>
            </w:tcBorders>
            <w:vAlign w:val="center"/>
          </w:tcPr>
          <w:p w:rsidR="007F3CE3" w:rsidRDefault="007F3CE3" w:rsidP="00203D37">
            <w:pPr>
              <w:spacing w:after="0" w:line="276" w:lineRule="auto"/>
              <w:jc w:val="both"/>
              <w:rPr>
                <w:rFonts w:eastAsia="Times New Roman" w:cstheme="minorHAnsi"/>
                <w:b/>
                <w:bCs/>
                <w:sz w:val="24"/>
                <w:szCs w:val="24"/>
                <w:lang w:eastAsia="hr-HR"/>
              </w:rPr>
            </w:pPr>
            <w:r>
              <w:rPr>
                <w:rFonts w:eastAsia="Times New Roman" w:cstheme="minorHAnsi"/>
                <w:b/>
                <w:bCs/>
                <w:sz w:val="24"/>
                <w:szCs w:val="24"/>
                <w:lang w:eastAsia="hr-HR"/>
              </w:rPr>
              <w:t>Način provedbe</w:t>
            </w:r>
          </w:p>
        </w:tc>
      </w:tr>
      <w:tr w:rsidR="007F3CE3" w:rsidTr="00203D37">
        <w:trPr>
          <w:tblCellSpacing w:w="15" w:type="dxa"/>
        </w:trPr>
        <w:tc>
          <w:tcPr>
            <w:tcW w:w="3499" w:type="dxa"/>
            <w:vAlign w:val="center"/>
          </w:tcPr>
          <w:p w:rsidR="007F3CE3" w:rsidRDefault="007F3CE3" w:rsidP="00203D37">
            <w:pPr>
              <w:spacing w:after="0" w:line="276" w:lineRule="auto"/>
              <w:jc w:val="both"/>
              <w:rPr>
                <w:rFonts w:eastAsia="Times New Roman" w:cstheme="minorHAnsi"/>
                <w:sz w:val="24"/>
                <w:szCs w:val="24"/>
                <w:lang w:eastAsia="hr-HR"/>
              </w:rPr>
            </w:pPr>
            <w:r>
              <w:rPr>
                <w:rFonts w:eastAsia="Times New Roman" w:cstheme="minorHAnsi"/>
                <w:sz w:val="24"/>
                <w:szCs w:val="24"/>
                <w:lang w:eastAsia="hr-HR"/>
              </w:rPr>
              <w:t>do 15.000,00 EUR</w:t>
            </w:r>
          </w:p>
        </w:tc>
        <w:tc>
          <w:tcPr>
            <w:tcW w:w="5483" w:type="dxa"/>
            <w:vAlign w:val="center"/>
          </w:tcPr>
          <w:p w:rsidR="007F3CE3" w:rsidRDefault="007F3CE3" w:rsidP="00203D37">
            <w:pPr>
              <w:spacing w:after="0" w:line="276" w:lineRule="auto"/>
              <w:jc w:val="both"/>
              <w:rPr>
                <w:rFonts w:eastAsia="Times New Roman" w:cstheme="minorHAnsi"/>
                <w:sz w:val="24"/>
                <w:szCs w:val="24"/>
                <w:lang w:eastAsia="hr-HR"/>
              </w:rPr>
            </w:pPr>
            <w:r>
              <w:rPr>
                <w:rFonts w:eastAsia="Times New Roman" w:cstheme="minorHAnsi"/>
                <w:sz w:val="24"/>
                <w:szCs w:val="24"/>
                <w:lang w:eastAsia="hr-HR"/>
              </w:rPr>
              <w:t>prema odredbama ovoga Pravilnika, bez obvezne primjene EOJN RH</w:t>
            </w:r>
          </w:p>
        </w:tc>
      </w:tr>
      <w:tr w:rsidR="007F3CE3" w:rsidRPr="007F3CE3" w:rsidTr="00203D37">
        <w:trPr>
          <w:tblCellSpacing w:w="15" w:type="dxa"/>
        </w:trPr>
        <w:tc>
          <w:tcPr>
            <w:tcW w:w="3499" w:type="dxa"/>
            <w:vAlign w:val="center"/>
          </w:tcPr>
          <w:p w:rsidR="007F3CE3" w:rsidRDefault="007F3CE3" w:rsidP="00203D37">
            <w:pPr>
              <w:spacing w:after="0" w:line="276" w:lineRule="auto"/>
              <w:jc w:val="both"/>
              <w:rPr>
                <w:rFonts w:eastAsia="Times New Roman" w:cstheme="minorHAnsi"/>
                <w:sz w:val="24"/>
                <w:szCs w:val="24"/>
                <w:lang w:eastAsia="hr-HR"/>
              </w:rPr>
            </w:pPr>
            <w:r>
              <w:rPr>
                <w:rFonts w:eastAsia="Times New Roman" w:cstheme="minorHAnsi"/>
                <w:sz w:val="24"/>
                <w:szCs w:val="24"/>
                <w:lang w:eastAsia="hr-HR"/>
              </w:rPr>
              <w:t>više od 15.000,00 EUR</w:t>
            </w:r>
          </w:p>
          <w:p w:rsidR="007F3CE3" w:rsidRPr="000301BF" w:rsidRDefault="007F3CE3" w:rsidP="00203D37">
            <w:pPr>
              <w:spacing w:after="0" w:line="276" w:lineRule="auto"/>
              <w:jc w:val="both"/>
              <w:rPr>
                <w:rFonts w:eastAsia="Times New Roman" w:cstheme="minorHAnsi"/>
                <w:sz w:val="24"/>
                <w:szCs w:val="24"/>
                <w:lang w:eastAsia="hr-HR"/>
              </w:rPr>
            </w:pPr>
            <w:r>
              <w:rPr>
                <w:rFonts w:eastAsia="Times New Roman" w:cstheme="minorHAnsi"/>
                <w:sz w:val="24"/>
                <w:szCs w:val="24"/>
                <w:lang w:eastAsia="hr-HR"/>
              </w:rPr>
              <w:t xml:space="preserve"> do 25.000,00 EUR </w:t>
            </w:r>
            <w:r w:rsidRPr="000301BF">
              <w:rPr>
                <w:rFonts w:eastAsia="Times New Roman" w:cstheme="minorHAnsi"/>
                <w:sz w:val="24"/>
                <w:szCs w:val="24"/>
                <w:lang w:eastAsia="hr-HR"/>
              </w:rPr>
              <w:t>za robu i usluge</w:t>
            </w:r>
          </w:p>
          <w:p w:rsidR="007F3CE3" w:rsidRDefault="007F3CE3" w:rsidP="00203D37">
            <w:pPr>
              <w:spacing w:after="0" w:line="276" w:lineRule="auto"/>
              <w:jc w:val="both"/>
              <w:rPr>
                <w:rFonts w:eastAsia="Times New Roman" w:cstheme="minorHAnsi"/>
                <w:sz w:val="24"/>
                <w:szCs w:val="24"/>
                <w:lang w:eastAsia="hr-HR"/>
              </w:rPr>
            </w:pPr>
            <w:r w:rsidRPr="000301BF">
              <w:rPr>
                <w:rFonts w:eastAsia="Times New Roman" w:cstheme="minorHAnsi"/>
                <w:sz w:val="24"/>
                <w:szCs w:val="24"/>
                <w:lang w:eastAsia="hr-HR"/>
              </w:rPr>
              <w:t xml:space="preserve"> do 45.000,00 EUR za radove</w:t>
            </w:r>
          </w:p>
        </w:tc>
        <w:tc>
          <w:tcPr>
            <w:tcW w:w="5483" w:type="dxa"/>
            <w:vAlign w:val="center"/>
          </w:tcPr>
          <w:p w:rsidR="007F3CE3" w:rsidRPr="007F3CE3" w:rsidRDefault="007F3CE3" w:rsidP="00203D37">
            <w:pPr>
              <w:spacing w:after="0" w:line="276" w:lineRule="auto"/>
              <w:jc w:val="both"/>
              <w:rPr>
                <w:rFonts w:eastAsia="Times New Roman" w:cstheme="minorHAnsi"/>
                <w:sz w:val="24"/>
                <w:szCs w:val="24"/>
                <w:lang w:eastAsia="hr-HR"/>
              </w:rPr>
            </w:pPr>
            <w:r w:rsidRPr="007F3CE3">
              <w:rPr>
                <w:rFonts w:eastAsia="Times New Roman" w:cstheme="minorHAnsi"/>
                <w:sz w:val="24"/>
                <w:szCs w:val="24"/>
                <w:lang w:eastAsia="hr-HR"/>
              </w:rPr>
              <w:t>upućivanjem poziva na dostavu ponuda jednom ili više gospodarskih subjekata putem modula jednostavne nabave u EOJN RH</w:t>
            </w:r>
          </w:p>
        </w:tc>
      </w:tr>
      <w:tr w:rsidR="007F3CE3" w:rsidTr="00203D37">
        <w:trPr>
          <w:tblCellSpacing w:w="15" w:type="dxa"/>
        </w:trPr>
        <w:tc>
          <w:tcPr>
            <w:tcW w:w="3499" w:type="dxa"/>
            <w:vAlign w:val="center"/>
          </w:tcPr>
          <w:p w:rsidR="007F3CE3" w:rsidRPr="000301BF" w:rsidRDefault="007F3CE3" w:rsidP="00203D37">
            <w:pPr>
              <w:spacing w:after="0" w:line="276" w:lineRule="auto"/>
              <w:jc w:val="both"/>
              <w:rPr>
                <w:rFonts w:eastAsia="Times New Roman" w:cstheme="minorHAnsi"/>
                <w:sz w:val="24"/>
                <w:szCs w:val="24"/>
                <w:lang w:eastAsia="hr-HR"/>
              </w:rPr>
            </w:pPr>
            <w:r w:rsidRPr="000301BF">
              <w:rPr>
                <w:rFonts w:eastAsia="Times New Roman" w:cstheme="minorHAnsi"/>
                <w:sz w:val="24"/>
                <w:szCs w:val="24"/>
                <w:lang w:eastAsia="hr-HR"/>
              </w:rPr>
              <w:t>robe i usluge iznad 25.000,00 EUR do 50.000,00 EUR</w:t>
            </w:r>
          </w:p>
        </w:tc>
        <w:tc>
          <w:tcPr>
            <w:tcW w:w="5483" w:type="dxa"/>
            <w:vAlign w:val="center"/>
          </w:tcPr>
          <w:p w:rsidR="007F3CE3" w:rsidRDefault="007F3CE3" w:rsidP="00203D37">
            <w:pPr>
              <w:spacing w:after="0" w:line="276" w:lineRule="auto"/>
              <w:jc w:val="both"/>
              <w:rPr>
                <w:rFonts w:eastAsia="Times New Roman" w:cstheme="minorHAnsi"/>
                <w:sz w:val="24"/>
                <w:szCs w:val="24"/>
                <w:lang w:eastAsia="hr-HR"/>
              </w:rPr>
            </w:pPr>
            <w:r>
              <w:rPr>
                <w:rFonts w:eastAsia="Times New Roman" w:cstheme="minorHAnsi"/>
                <w:sz w:val="24"/>
                <w:szCs w:val="24"/>
                <w:lang w:eastAsia="hr-HR"/>
              </w:rPr>
              <w:t>javna objava u EOJN RH</w:t>
            </w:r>
          </w:p>
        </w:tc>
      </w:tr>
      <w:tr w:rsidR="007F3CE3" w:rsidTr="00203D37">
        <w:trPr>
          <w:tblCellSpacing w:w="15" w:type="dxa"/>
        </w:trPr>
        <w:tc>
          <w:tcPr>
            <w:tcW w:w="3499" w:type="dxa"/>
            <w:vAlign w:val="center"/>
          </w:tcPr>
          <w:p w:rsidR="007F3CE3" w:rsidRDefault="007F3CE3" w:rsidP="00203D37">
            <w:pPr>
              <w:spacing w:after="0" w:line="276" w:lineRule="auto"/>
              <w:jc w:val="both"/>
              <w:rPr>
                <w:rFonts w:eastAsia="Times New Roman" w:cstheme="minorHAnsi"/>
                <w:sz w:val="24"/>
                <w:szCs w:val="24"/>
                <w:lang w:eastAsia="hr-HR"/>
              </w:rPr>
            </w:pPr>
            <w:r>
              <w:rPr>
                <w:rFonts w:eastAsia="Times New Roman" w:cstheme="minorHAnsi"/>
                <w:sz w:val="24"/>
                <w:szCs w:val="24"/>
                <w:lang w:eastAsia="hr-HR"/>
              </w:rPr>
              <w:t xml:space="preserve">radovi iznad 45.000,00 EUR do </w:t>
            </w:r>
            <w:r w:rsidRPr="000301BF">
              <w:rPr>
                <w:rFonts w:eastAsia="Times New Roman" w:cstheme="minorHAnsi"/>
                <w:sz w:val="24"/>
                <w:szCs w:val="24"/>
                <w:lang w:eastAsia="hr-HR"/>
              </w:rPr>
              <w:t>100.000,00 EUR</w:t>
            </w:r>
          </w:p>
        </w:tc>
        <w:tc>
          <w:tcPr>
            <w:tcW w:w="5483" w:type="dxa"/>
            <w:vAlign w:val="center"/>
          </w:tcPr>
          <w:p w:rsidR="007F3CE3" w:rsidRDefault="007F3CE3" w:rsidP="00203D37">
            <w:pPr>
              <w:spacing w:after="0" w:line="276" w:lineRule="auto"/>
              <w:jc w:val="both"/>
              <w:rPr>
                <w:rFonts w:eastAsia="Times New Roman" w:cstheme="minorHAnsi"/>
                <w:sz w:val="24"/>
                <w:szCs w:val="24"/>
                <w:lang w:eastAsia="hr-HR"/>
              </w:rPr>
            </w:pPr>
            <w:r>
              <w:rPr>
                <w:rFonts w:eastAsia="Times New Roman" w:cstheme="minorHAnsi"/>
                <w:sz w:val="24"/>
                <w:szCs w:val="24"/>
                <w:lang w:eastAsia="hr-HR"/>
              </w:rPr>
              <w:t>javna objava u EOJN RH</w:t>
            </w:r>
          </w:p>
        </w:tc>
      </w:tr>
    </w:tbl>
    <w:p w:rsidR="007F3CE3" w:rsidRDefault="007F3CE3" w:rsidP="007F3CE3">
      <w:pPr>
        <w:spacing w:after="0" w:line="276" w:lineRule="auto"/>
        <w:jc w:val="both"/>
        <w:rPr>
          <w:rFonts w:eastAsia="Times New Roman" w:cstheme="minorHAnsi"/>
          <w:sz w:val="24"/>
          <w:szCs w:val="24"/>
          <w:lang w:eastAsia="hr-HR"/>
        </w:rPr>
      </w:pPr>
      <w:r>
        <w:rPr>
          <w:rFonts w:eastAsia="Times New Roman" w:cstheme="minorHAnsi"/>
          <w:sz w:val="24"/>
          <w:szCs w:val="24"/>
          <w:lang w:eastAsia="hr-HR"/>
        </w:rPr>
        <w:t>(2) Vrijednosti iz stavka 1. ovoga članka iskazane su bez poreza na dodanu vrijednost.</w:t>
      </w:r>
    </w:p>
    <w:p w:rsidR="007F3CE3" w:rsidRDefault="007F3CE3" w:rsidP="007F3CE3">
      <w:pPr>
        <w:spacing w:after="0" w:line="276" w:lineRule="auto"/>
        <w:jc w:val="center"/>
        <w:outlineLvl w:val="1"/>
        <w:rPr>
          <w:rFonts w:eastAsia="Times New Roman" w:cstheme="minorHAnsi"/>
          <w:b/>
          <w:bCs/>
          <w:sz w:val="24"/>
          <w:szCs w:val="24"/>
          <w:lang w:eastAsia="hr-HR"/>
        </w:rPr>
      </w:pPr>
      <w:r>
        <w:rPr>
          <w:rFonts w:eastAsia="Times New Roman" w:cstheme="minorHAnsi"/>
          <w:b/>
          <w:bCs/>
          <w:sz w:val="24"/>
          <w:szCs w:val="24"/>
          <w:lang w:eastAsia="hr-HR"/>
        </w:rPr>
        <w:t>Članak 9.</w:t>
      </w:r>
    </w:p>
    <w:p w:rsidR="007F3CE3" w:rsidRDefault="007F3CE3" w:rsidP="007F3CE3">
      <w:pPr>
        <w:spacing w:after="0" w:line="276" w:lineRule="auto"/>
        <w:jc w:val="both"/>
        <w:outlineLvl w:val="2"/>
        <w:rPr>
          <w:rFonts w:eastAsia="Times New Roman" w:cstheme="minorHAnsi"/>
          <w:b/>
          <w:bCs/>
          <w:sz w:val="24"/>
          <w:szCs w:val="24"/>
          <w:lang w:eastAsia="hr-HR"/>
        </w:rPr>
      </w:pPr>
      <w:r>
        <w:rPr>
          <w:rFonts w:eastAsia="Times New Roman" w:cstheme="minorHAnsi"/>
          <w:b/>
          <w:bCs/>
          <w:sz w:val="24"/>
          <w:szCs w:val="24"/>
          <w:lang w:eastAsia="hr-HR"/>
        </w:rPr>
        <w:t>Nabava procijenjene vrijednosti do 15.000,00 eura</w:t>
      </w:r>
    </w:p>
    <w:p w:rsidR="007F3CE3" w:rsidRDefault="007F3CE3" w:rsidP="007F3CE3">
      <w:pPr>
        <w:spacing w:after="0" w:line="276" w:lineRule="auto"/>
        <w:jc w:val="both"/>
        <w:rPr>
          <w:rFonts w:eastAsia="Times New Roman" w:cstheme="minorHAnsi"/>
          <w:sz w:val="24"/>
          <w:szCs w:val="24"/>
          <w:lang w:eastAsia="hr-HR"/>
        </w:rPr>
      </w:pPr>
      <w:r>
        <w:rPr>
          <w:rFonts w:eastAsia="Times New Roman" w:cstheme="minorHAnsi"/>
          <w:sz w:val="24"/>
          <w:szCs w:val="24"/>
          <w:lang w:eastAsia="hr-HR"/>
        </w:rPr>
        <w:t>(1) Nabava procijenjene vrijednosti do 15.000,00 eura provodi se na način kojim se osigurava ekonomično i učinkovito trošenje javnih sredstava.</w:t>
      </w:r>
    </w:p>
    <w:p w:rsidR="007F3CE3" w:rsidRDefault="007F3CE3" w:rsidP="007F3CE3">
      <w:pPr>
        <w:spacing w:after="0" w:line="276" w:lineRule="auto"/>
        <w:jc w:val="both"/>
        <w:rPr>
          <w:rFonts w:eastAsia="Times New Roman" w:cstheme="minorHAnsi"/>
          <w:sz w:val="24"/>
          <w:szCs w:val="24"/>
          <w:lang w:eastAsia="hr-HR"/>
        </w:rPr>
      </w:pPr>
      <w:r>
        <w:rPr>
          <w:rFonts w:eastAsia="Times New Roman" w:cstheme="minorHAnsi"/>
          <w:sz w:val="24"/>
          <w:szCs w:val="24"/>
          <w:lang w:eastAsia="hr-HR"/>
        </w:rPr>
        <w:t>(2) Nabava se može provesti:</w:t>
      </w:r>
    </w:p>
    <w:p w:rsidR="007F3CE3" w:rsidRDefault="007F3CE3" w:rsidP="007F3CE3">
      <w:pPr>
        <w:numPr>
          <w:ilvl w:val="0"/>
          <w:numId w:val="6"/>
        </w:numPr>
        <w:spacing w:after="0" w:line="276" w:lineRule="auto"/>
        <w:jc w:val="both"/>
        <w:rPr>
          <w:rFonts w:eastAsia="Times New Roman" w:cstheme="minorHAnsi"/>
          <w:sz w:val="24"/>
          <w:szCs w:val="24"/>
          <w:lang w:eastAsia="hr-HR"/>
        </w:rPr>
      </w:pPr>
      <w:r>
        <w:rPr>
          <w:rFonts w:eastAsia="Times New Roman" w:cstheme="minorHAnsi"/>
          <w:sz w:val="24"/>
          <w:szCs w:val="24"/>
          <w:lang w:eastAsia="hr-HR"/>
        </w:rPr>
        <w:t xml:space="preserve">izdavanjem narudžbenice, </w:t>
      </w:r>
    </w:p>
    <w:p w:rsidR="007F3CE3" w:rsidRDefault="007F3CE3" w:rsidP="007F3CE3">
      <w:pPr>
        <w:numPr>
          <w:ilvl w:val="0"/>
          <w:numId w:val="6"/>
        </w:numPr>
        <w:spacing w:after="0" w:line="276" w:lineRule="auto"/>
        <w:jc w:val="both"/>
        <w:rPr>
          <w:rFonts w:eastAsia="Times New Roman" w:cstheme="minorHAnsi"/>
          <w:sz w:val="24"/>
          <w:szCs w:val="24"/>
          <w:lang w:eastAsia="hr-HR"/>
        </w:rPr>
      </w:pPr>
      <w:r>
        <w:rPr>
          <w:rFonts w:eastAsia="Times New Roman" w:cstheme="minorHAnsi"/>
          <w:sz w:val="24"/>
          <w:szCs w:val="24"/>
          <w:lang w:eastAsia="hr-HR"/>
        </w:rPr>
        <w:t xml:space="preserve">sklapanjem ugovora, </w:t>
      </w:r>
    </w:p>
    <w:p w:rsidR="007F3CE3" w:rsidRDefault="007F3CE3" w:rsidP="007F3CE3">
      <w:pPr>
        <w:numPr>
          <w:ilvl w:val="0"/>
          <w:numId w:val="6"/>
        </w:numPr>
        <w:spacing w:after="0" w:line="276" w:lineRule="auto"/>
        <w:jc w:val="both"/>
        <w:rPr>
          <w:rFonts w:eastAsia="Times New Roman" w:cstheme="minorHAnsi"/>
          <w:sz w:val="24"/>
          <w:szCs w:val="24"/>
          <w:lang w:eastAsia="hr-HR"/>
        </w:rPr>
      </w:pPr>
      <w:r>
        <w:rPr>
          <w:rFonts w:eastAsia="Times New Roman" w:cstheme="minorHAnsi"/>
          <w:sz w:val="24"/>
          <w:szCs w:val="24"/>
          <w:lang w:eastAsia="hr-HR"/>
        </w:rPr>
        <w:t xml:space="preserve">prihvatom ponude gospodarskog subjekta. </w:t>
      </w:r>
    </w:p>
    <w:p w:rsidR="007F3CE3" w:rsidRDefault="007F3CE3" w:rsidP="007F3CE3">
      <w:pPr>
        <w:spacing w:after="0" w:line="276" w:lineRule="auto"/>
        <w:jc w:val="both"/>
        <w:rPr>
          <w:rFonts w:eastAsia="Times New Roman" w:cstheme="minorHAnsi"/>
          <w:sz w:val="24"/>
          <w:szCs w:val="24"/>
          <w:lang w:eastAsia="hr-HR"/>
        </w:rPr>
      </w:pPr>
      <w:r>
        <w:rPr>
          <w:rFonts w:eastAsia="Times New Roman" w:cstheme="minorHAnsi"/>
          <w:sz w:val="24"/>
          <w:szCs w:val="24"/>
          <w:lang w:eastAsia="hr-HR"/>
        </w:rPr>
        <w:t>(3) Prije donošenja odluke o odabiru preporučuje se ispitivanje tržišta kada je to moguće i svrhovito.</w:t>
      </w:r>
    </w:p>
    <w:p w:rsidR="007F3CE3" w:rsidRDefault="007F3CE3" w:rsidP="007F3CE3">
      <w:pPr>
        <w:spacing w:after="0" w:line="276" w:lineRule="auto"/>
        <w:jc w:val="both"/>
        <w:rPr>
          <w:rFonts w:eastAsia="Times New Roman" w:cstheme="minorHAnsi"/>
          <w:sz w:val="24"/>
          <w:szCs w:val="24"/>
          <w:lang w:eastAsia="hr-HR"/>
        </w:rPr>
      </w:pPr>
      <w:r>
        <w:rPr>
          <w:rFonts w:eastAsia="Times New Roman" w:cstheme="minorHAnsi"/>
          <w:sz w:val="24"/>
          <w:szCs w:val="24"/>
          <w:lang w:eastAsia="hr-HR"/>
        </w:rPr>
        <w:t>(4) Ako priroda predmeta nabave dopušta tržišno natjecanje, u pravilu se pribavlja jedna ili više informativnih ili obvezujućih ponuda.</w:t>
      </w:r>
    </w:p>
    <w:p w:rsidR="007F3CE3" w:rsidRDefault="007F3CE3" w:rsidP="007F3CE3">
      <w:pPr>
        <w:spacing w:after="0" w:line="276" w:lineRule="auto"/>
        <w:jc w:val="both"/>
        <w:rPr>
          <w:rFonts w:eastAsia="Times New Roman" w:cstheme="minorHAnsi"/>
          <w:sz w:val="24"/>
          <w:szCs w:val="24"/>
          <w:lang w:eastAsia="hr-HR"/>
        </w:rPr>
      </w:pPr>
      <w:r>
        <w:rPr>
          <w:rFonts w:eastAsia="Times New Roman" w:cstheme="minorHAnsi"/>
          <w:sz w:val="24"/>
          <w:szCs w:val="24"/>
          <w:lang w:eastAsia="hr-HR"/>
        </w:rPr>
        <w:t>(5) Broj prikupljenih ponuda ovisi o predmetu nabave, stanju na tržištu i načelu ekonomičnosti te nije unaprijed propisan.</w:t>
      </w:r>
    </w:p>
    <w:p w:rsidR="007F3CE3" w:rsidRDefault="007F3CE3" w:rsidP="007F3CE3">
      <w:pPr>
        <w:spacing w:after="0" w:line="276" w:lineRule="auto"/>
        <w:jc w:val="center"/>
        <w:outlineLvl w:val="1"/>
        <w:rPr>
          <w:rFonts w:eastAsia="Times New Roman" w:cstheme="minorHAnsi"/>
          <w:b/>
          <w:bCs/>
          <w:sz w:val="24"/>
          <w:szCs w:val="24"/>
          <w:lang w:eastAsia="hr-HR"/>
        </w:rPr>
      </w:pPr>
      <w:r>
        <w:rPr>
          <w:rFonts w:eastAsia="Times New Roman" w:cstheme="minorHAnsi"/>
          <w:b/>
          <w:bCs/>
          <w:sz w:val="24"/>
          <w:szCs w:val="24"/>
          <w:lang w:eastAsia="hr-HR"/>
        </w:rPr>
        <w:t>Članak 10.</w:t>
      </w:r>
    </w:p>
    <w:p w:rsidR="007F3CE3" w:rsidRDefault="007F3CE3" w:rsidP="007F3CE3">
      <w:pPr>
        <w:spacing w:after="0" w:line="276" w:lineRule="auto"/>
        <w:jc w:val="both"/>
        <w:outlineLvl w:val="2"/>
        <w:rPr>
          <w:rFonts w:eastAsia="Times New Roman" w:cstheme="minorHAnsi"/>
          <w:b/>
          <w:bCs/>
          <w:sz w:val="24"/>
          <w:szCs w:val="24"/>
          <w:lang w:eastAsia="hr-HR"/>
        </w:rPr>
      </w:pPr>
      <w:r>
        <w:rPr>
          <w:rFonts w:eastAsia="Times New Roman" w:cstheme="minorHAnsi"/>
          <w:b/>
          <w:bCs/>
          <w:sz w:val="24"/>
          <w:szCs w:val="24"/>
          <w:lang w:eastAsia="hr-HR"/>
        </w:rPr>
        <w:t>Nabava procijenjene vrijednosti veće od 15.000,00 eura</w:t>
      </w:r>
    </w:p>
    <w:p w:rsidR="007F3CE3" w:rsidRDefault="007F3CE3" w:rsidP="007F3CE3">
      <w:pPr>
        <w:spacing w:after="0" w:line="276" w:lineRule="auto"/>
        <w:jc w:val="both"/>
        <w:rPr>
          <w:rFonts w:eastAsia="Times New Roman" w:cstheme="minorHAnsi"/>
          <w:sz w:val="24"/>
          <w:szCs w:val="24"/>
          <w:lang w:eastAsia="hr-HR"/>
        </w:rPr>
      </w:pPr>
      <w:r>
        <w:rPr>
          <w:rFonts w:eastAsia="Times New Roman" w:cstheme="minorHAnsi"/>
          <w:sz w:val="24"/>
          <w:szCs w:val="24"/>
          <w:lang w:eastAsia="hr-HR"/>
        </w:rPr>
        <w:t>(1) Postupak jednostavne nabave procijenjene vrijednosti veće od 15.000,00 eura obvezno se provodi putem modula jednostavne nabave u EOJN RH.</w:t>
      </w:r>
    </w:p>
    <w:p w:rsidR="007F3CE3" w:rsidRDefault="007F3CE3" w:rsidP="007F3CE3">
      <w:pPr>
        <w:spacing w:after="0" w:line="276" w:lineRule="auto"/>
        <w:jc w:val="both"/>
        <w:rPr>
          <w:rFonts w:eastAsia="Times New Roman" w:cstheme="minorHAnsi"/>
          <w:sz w:val="24"/>
          <w:szCs w:val="24"/>
          <w:lang w:eastAsia="hr-HR"/>
        </w:rPr>
      </w:pPr>
      <w:r>
        <w:rPr>
          <w:rFonts w:eastAsia="Times New Roman" w:cstheme="minorHAnsi"/>
          <w:sz w:val="24"/>
          <w:szCs w:val="24"/>
          <w:lang w:eastAsia="hr-HR"/>
        </w:rPr>
        <w:t>(2) Dokumentacija o nabavi odnosno poziv na dostavu ponuda objavljuje se ili dostavlja putem EOJN RH, ovisno o vrijednosti nabave i odredbama ovoga Pravilnika.</w:t>
      </w:r>
    </w:p>
    <w:p w:rsidR="007F3CE3" w:rsidRDefault="007F3CE3" w:rsidP="007F3CE3">
      <w:pPr>
        <w:spacing w:after="0" w:line="276" w:lineRule="auto"/>
        <w:jc w:val="both"/>
        <w:rPr>
          <w:rFonts w:eastAsia="Times New Roman" w:cstheme="minorHAnsi"/>
          <w:sz w:val="24"/>
          <w:szCs w:val="24"/>
          <w:lang w:eastAsia="hr-HR"/>
        </w:rPr>
      </w:pPr>
      <w:r>
        <w:rPr>
          <w:rFonts w:eastAsia="Times New Roman" w:cstheme="minorHAnsi"/>
          <w:sz w:val="24"/>
          <w:szCs w:val="24"/>
          <w:lang w:eastAsia="hr-HR"/>
        </w:rPr>
        <w:t>(3) Komunikacija između Naručitelja i gospodarskih subjekata provodi se putem EOJN RH, osim ako zbog tehničkih razloga to nije moguće.</w:t>
      </w:r>
    </w:p>
    <w:p w:rsidR="007F3CE3" w:rsidRDefault="007F3CE3" w:rsidP="007F3CE3">
      <w:pPr>
        <w:spacing w:after="0" w:line="276" w:lineRule="auto"/>
        <w:jc w:val="both"/>
        <w:rPr>
          <w:rFonts w:eastAsia="Times New Roman" w:cstheme="minorHAnsi"/>
          <w:sz w:val="24"/>
          <w:szCs w:val="24"/>
          <w:lang w:eastAsia="hr-HR"/>
        </w:rPr>
      </w:pPr>
      <w:r>
        <w:rPr>
          <w:rFonts w:eastAsia="Times New Roman" w:cstheme="minorHAnsi"/>
          <w:sz w:val="24"/>
          <w:szCs w:val="24"/>
          <w:lang w:eastAsia="hr-HR"/>
        </w:rPr>
        <w:t>(4) Ponude se dostavljaju isključivo putem EOJN RH.</w:t>
      </w:r>
    </w:p>
    <w:p w:rsidR="007F3CE3" w:rsidRDefault="007F3CE3" w:rsidP="007F3CE3">
      <w:pPr>
        <w:spacing w:after="0" w:line="276" w:lineRule="auto"/>
        <w:jc w:val="center"/>
        <w:outlineLvl w:val="1"/>
        <w:rPr>
          <w:rFonts w:eastAsia="Times New Roman" w:cstheme="minorHAnsi"/>
          <w:b/>
          <w:bCs/>
          <w:sz w:val="24"/>
          <w:szCs w:val="24"/>
          <w:lang w:eastAsia="hr-HR"/>
        </w:rPr>
      </w:pPr>
      <w:r>
        <w:rPr>
          <w:rFonts w:eastAsia="Times New Roman" w:cstheme="minorHAnsi"/>
          <w:b/>
          <w:bCs/>
          <w:sz w:val="24"/>
          <w:szCs w:val="24"/>
          <w:lang w:eastAsia="hr-HR"/>
        </w:rPr>
        <w:t>Članak 11.</w:t>
      </w:r>
    </w:p>
    <w:p w:rsidR="007F3CE3" w:rsidRDefault="007F3CE3" w:rsidP="007F3CE3">
      <w:pPr>
        <w:spacing w:after="0" w:line="276" w:lineRule="auto"/>
        <w:jc w:val="both"/>
        <w:outlineLvl w:val="2"/>
        <w:rPr>
          <w:rFonts w:eastAsia="Times New Roman" w:cstheme="minorHAnsi"/>
          <w:b/>
          <w:bCs/>
          <w:sz w:val="24"/>
          <w:szCs w:val="24"/>
          <w:lang w:eastAsia="hr-HR"/>
        </w:rPr>
      </w:pPr>
      <w:r>
        <w:rPr>
          <w:rFonts w:eastAsia="Times New Roman" w:cstheme="minorHAnsi"/>
          <w:b/>
          <w:bCs/>
          <w:sz w:val="24"/>
          <w:szCs w:val="24"/>
          <w:lang w:eastAsia="hr-HR"/>
        </w:rPr>
        <w:t>Postupci bez javne objave</w:t>
      </w:r>
    </w:p>
    <w:p w:rsidR="007F3CE3" w:rsidRDefault="007F3CE3" w:rsidP="007F3CE3">
      <w:pPr>
        <w:spacing w:after="0" w:line="276" w:lineRule="auto"/>
        <w:jc w:val="both"/>
        <w:rPr>
          <w:rFonts w:eastAsia="Times New Roman" w:cstheme="minorHAnsi"/>
          <w:sz w:val="24"/>
          <w:szCs w:val="24"/>
          <w:lang w:eastAsia="hr-HR"/>
        </w:rPr>
      </w:pPr>
      <w:r>
        <w:rPr>
          <w:rFonts w:eastAsia="Times New Roman" w:cstheme="minorHAnsi"/>
          <w:sz w:val="24"/>
          <w:szCs w:val="24"/>
          <w:lang w:eastAsia="hr-HR"/>
        </w:rPr>
        <w:t>(1) Za nabavu:</w:t>
      </w:r>
    </w:p>
    <w:p w:rsidR="007F3CE3" w:rsidRDefault="007F3CE3" w:rsidP="007F3CE3">
      <w:pPr>
        <w:numPr>
          <w:ilvl w:val="0"/>
          <w:numId w:val="7"/>
        </w:numPr>
        <w:spacing w:after="0" w:line="276" w:lineRule="auto"/>
        <w:jc w:val="both"/>
        <w:rPr>
          <w:rFonts w:eastAsia="Times New Roman" w:cstheme="minorHAnsi"/>
          <w:sz w:val="24"/>
          <w:szCs w:val="24"/>
          <w:lang w:eastAsia="hr-HR"/>
        </w:rPr>
      </w:pPr>
      <w:r>
        <w:rPr>
          <w:rFonts w:eastAsia="Times New Roman" w:cstheme="minorHAnsi"/>
          <w:sz w:val="24"/>
          <w:szCs w:val="24"/>
          <w:lang w:eastAsia="hr-HR"/>
        </w:rPr>
        <w:t xml:space="preserve">robe i usluga procijenjene vrijednosti veće od 15.000,00 eura do 25.000,00 eura, </w:t>
      </w:r>
    </w:p>
    <w:p w:rsidR="007F3CE3" w:rsidRDefault="007F3CE3" w:rsidP="007F3CE3">
      <w:pPr>
        <w:numPr>
          <w:ilvl w:val="0"/>
          <w:numId w:val="7"/>
        </w:numPr>
        <w:spacing w:after="0" w:line="276" w:lineRule="auto"/>
        <w:jc w:val="both"/>
        <w:rPr>
          <w:rFonts w:eastAsia="Times New Roman" w:cstheme="minorHAnsi"/>
          <w:sz w:val="24"/>
          <w:szCs w:val="24"/>
          <w:lang w:eastAsia="hr-HR"/>
        </w:rPr>
      </w:pPr>
      <w:r>
        <w:rPr>
          <w:rFonts w:eastAsia="Times New Roman" w:cstheme="minorHAnsi"/>
          <w:sz w:val="24"/>
          <w:szCs w:val="24"/>
          <w:lang w:eastAsia="hr-HR"/>
        </w:rPr>
        <w:t xml:space="preserve">radova procijenjene vrijednosti veće od 15.000,00 eura do 45.000,00 eura, </w:t>
      </w:r>
    </w:p>
    <w:p w:rsidR="007F3CE3" w:rsidRDefault="007F3CE3" w:rsidP="007F3CE3">
      <w:pPr>
        <w:spacing w:after="0" w:line="276" w:lineRule="auto"/>
        <w:jc w:val="both"/>
        <w:rPr>
          <w:rFonts w:eastAsia="Times New Roman" w:cstheme="minorHAnsi"/>
          <w:sz w:val="24"/>
          <w:szCs w:val="24"/>
          <w:lang w:eastAsia="hr-HR"/>
        </w:rPr>
      </w:pPr>
      <w:r>
        <w:rPr>
          <w:rFonts w:eastAsia="Times New Roman" w:cstheme="minorHAnsi"/>
          <w:sz w:val="24"/>
          <w:szCs w:val="24"/>
          <w:lang w:eastAsia="hr-HR"/>
        </w:rPr>
        <w:t>Naručitelj upućuje poziv na dostavu ponuda putem EOJN RH jednom ili više  gospodarskih subjekata, ako na tržištu postoji dovoljan broj gospodarskih subjekata.</w:t>
      </w:r>
    </w:p>
    <w:p w:rsidR="007F3CE3" w:rsidRDefault="007F3CE3" w:rsidP="007F3CE3">
      <w:pPr>
        <w:spacing w:after="0" w:line="276" w:lineRule="auto"/>
        <w:jc w:val="both"/>
        <w:rPr>
          <w:rFonts w:eastAsia="Times New Roman" w:cstheme="minorHAnsi"/>
          <w:sz w:val="24"/>
          <w:szCs w:val="24"/>
          <w:lang w:eastAsia="hr-HR"/>
        </w:rPr>
      </w:pPr>
      <w:r>
        <w:rPr>
          <w:rFonts w:eastAsia="Times New Roman" w:cstheme="minorHAnsi"/>
          <w:sz w:val="24"/>
          <w:szCs w:val="24"/>
          <w:lang w:eastAsia="hr-HR"/>
        </w:rPr>
        <w:t>(</w:t>
      </w:r>
      <w:r w:rsidR="000301BF">
        <w:rPr>
          <w:rFonts w:eastAsia="Times New Roman" w:cstheme="minorHAnsi"/>
          <w:sz w:val="24"/>
          <w:szCs w:val="24"/>
          <w:lang w:eastAsia="hr-HR"/>
        </w:rPr>
        <w:t>2</w:t>
      </w:r>
      <w:r>
        <w:rPr>
          <w:rFonts w:eastAsia="Times New Roman" w:cstheme="minorHAnsi"/>
          <w:sz w:val="24"/>
          <w:szCs w:val="24"/>
          <w:lang w:eastAsia="hr-HR"/>
        </w:rPr>
        <w:t>) Prilikom odabira gospodarskih subjekata Naručitelj vodi računa o poticanju tržišnog natjecanja te, kada je to moguće, izbjegava učestalo pozivanje istih gospodarskih subjekata.</w:t>
      </w:r>
    </w:p>
    <w:p w:rsidR="007F3CE3" w:rsidRDefault="007F3CE3" w:rsidP="007F3CE3">
      <w:pPr>
        <w:spacing w:after="0" w:line="276" w:lineRule="auto"/>
        <w:jc w:val="center"/>
        <w:outlineLvl w:val="1"/>
        <w:rPr>
          <w:rFonts w:eastAsia="Times New Roman" w:cstheme="minorHAnsi"/>
          <w:b/>
          <w:bCs/>
          <w:sz w:val="24"/>
          <w:szCs w:val="24"/>
          <w:lang w:eastAsia="hr-HR"/>
        </w:rPr>
      </w:pPr>
      <w:r>
        <w:rPr>
          <w:rFonts w:eastAsia="Times New Roman" w:cstheme="minorHAnsi"/>
          <w:b/>
          <w:bCs/>
          <w:sz w:val="24"/>
          <w:szCs w:val="24"/>
          <w:lang w:eastAsia="hr-HR"/>
        </w:rPr>
        <w:t>Članak 12.</w:t>
      </w:r>
    </w:p>
    <w:p w:rsidR="007F3CE3" w:rsidRDefault="007F3CE3" w:rsidP="007F3CE3">
      <w:pPr>
        <w:spacing w:after="0" w:line="276" w:lineRule="auto"/>
        <w:jc w:val="both"/>
        <w:outlineLvl w:val="2"/>
        <w:rPr>
          <w:rFonts w:eastAsia="Times New Roman" w:cstheme="minorHAnsi"/>
          <w:b/>
          <w:bCs/>
          <w:sz w:val="24"/>
          <w:szCs w:val="24"/>
          <w:lang w:eastAsia="hr-HR"/>
        </w:rPr>
      </w:pPr>
      <w:r>
        <w:rPr>
          <w:rFonts w:eastAsia="Times New Roman" w:cstheme="minorHAnsi"/>
          <w:b/>
          <w:bCs/>
          <w:sz w:val="24"/>
          <w:szCs w:val="24"/>
          <w:lang w:eastAsia="hr-HR"/>
        </w:rPr>
        <w:t>Postupci s javnom objavom</w:t>
      </w:r>
    </w:p>
    <w:p w:rsidR="007F3CE3" w:rsidRPr="000301BF" w:rsidRDefault="007F3CE3" w:rsidP="007F3CE3">
      <w:pPr>
        <w:spacing w:after="0" w:line="276" w:lineRule="auto"/>
        <w:jc w:val="both"/>
        <w:rPr>
          <w:rFonts w:eastAsia="Times New Roman" w:cstheme="minorHAnsi"/>
          <w:sz w:val="24"/>
          <w:szCs w:val="24"/>
          <w:lang w:eastAsia="hr-HR"/>
        </w:rPr>
      </w:pPr>
      <w:r>
        <w:rPr>
          <w:rFonts w:eastAsia="Times New Roman" w:cstheme="minorHAnsi"/>
          <w:sz w:val="24"/>
          <w:szCs w:val="24"/>
          <w:lang w:eastAsia="hr-HR"/>
        </w:rPr>
        <w:t xml:space="preserve">(1) Za nabavu robe i usluga procijenjene vrijednosti veće od 25.000,00 eura </w:t>
      </w:r>
      <w:r w:rsidRPr="000301BF">
        <w:rPr>
          <w:rFonts w:eastAsia="Times New Roman" w:cstheme="minorHAnsi"/>
          <w:sz w:val="24"/>
          <w:szCs w:val="24"/>
          <w:lang w:eastAsia="hr-HR"/>
        </w:rPr>
        <w:t>do 50.000,00 eura te radova procijenjene vrijednosti veće od 45.000,00 eura do 100.000,00 eura poziv na dostavu ponuda obvezno se javno objavljuje u modulu jednostavne nabave EOJN RH.</w:t>
      </w:r>
    </w:p>
    <w:p w:rsidR="007F3CE3" w:rsidRDefault="007F3CE3" w:rsidP="007F3CE3">
      <w:pPr>
        <w:spacing w:after="0" w:line="276" w:lineRule="auto"/>
        <w:jc w:val="both"/>
        <w:rPr>
          <w:rFonts w:eastAsia="Times New Roman" w:cstheme="minorHAnsi"/>
          <w:sz w:val="24"/>
          <w:szCs w:val="24"/>
          <w:lang w:eastAsia="hr-HR"/>
        </w:rPr>
      </w:pPr>
      <w:r>
        <w:rPr>
          <w:rFonts w:eastAsia="Times New Roman" w:cstheme="minorHAnsi"/>
          <w:sz w:val="24"/>
          <w:szCs w:val="24"/>
          <w:lang w:eastAsia="hr-HR"/>
        </w:rPr>
        <w:t>(2) Dokumentacija o nabavi mora biti izrađena na jasan, nedvojben i razumljiv način kako bi svim gospodarskim subjektima omogućila izradu usporedivih ponuda.</w:t>
      </w:r>
    </w:p>
    <w:p w:rsidR="007F3CE3" w:rsidRDefault="007F3CE3" w:rsidP="007F3CE3">
      <w:pPr>
        <w:spacing w:after="0" w:line="276" w:lineRule="auto"/>
        <w:jc w:val="both"/>
        <w:rPr>
          <w:rFonts w:eastAsia="Times New Roman" w:cstheme="minorHAnsi"/>
          <w:sz w:val="24"/>
          <w:szCs w:val="24"/>
          <w:lang w:eastAsia="hr-HR"/>
        </w:rPr>
      </w:pPr>
      <w:r>
        <w:rPr>
          <w:rFonts w:eastAsia="Times New Roman" w:cstheme="minorHAnsi"/>
          <w:sz w:val="24"/>
          <w:szCs w:val="24"/>
          <w:lang w:eastAsia="hr-HR"/>
        </w:rPr>
        <w:t>(3) Javno objavljeni poziv mora sadržavati najmanje:</w:t>
      </w:r>
    </w:p>
    <w:p w:rsidR="007F3CE3" w:rsidRDefault="007F3CE3" w:rsidP="007F3CE3">
      <w:pPr>
        <w:numPr>
          <w:ilvl w:val="0"/>
          <w:numId w:val="8"/>
        </w:numPr>
        <w:spacing w:after="0" w:line="276" w:lineRule="auto"/>
        <w:jc w:val="both"/>
        <w:rPr>
          <w:rFonts w:eastAsia="Times New Roman" w:cstheme="minorHAnsi"/>
          <w:sz w:val="24"/>
          <w:szCs w:val="24"/>
          <w:lang w:eastAsia="hr-HR"/>
        </w:rPr>
      </w:pPr>
      <w:r>
        <w:rPr>
          <w:rFonts w:eastAsia="Times New Roman" w:cstheme="minorHAnsi"/>
          <w:sz w:val="24"/>
          <w:szCs w:val="24"/>
          <w:lang w:eastAsia="hr-HR"/>
        </w:rPr>
        <w:t xml:space="preserve">naziv naručitelja, </w:t>
      </w:r>
    </w:p>
    <w:p w:rsidR="007F3CE3" w:rsidRDefault="007F3CE3" w:rsidP="007F3CE3">
      <w:pPr>
        <w:numPr>
          <w:ilvl w:val="0"/>
          <w:numId w:val="8"/>
        </w:numPr>
        <w:spacing w:after="0" w:line="276" w:lineRule="auto"/>
        <w:jc w:val="both"/>
        <w:rPr>
          <w:rFonts w:eastAsia="Times New Roman" w:cstheme="minorHAnsi"/>
          <w:sz w:val="24"/>
          <w:szCs w:val="24"/>
          <w:lang w:eastAsia="hr-HR"/>
        </w:rPr>
      </w:pPr>
      <w:r>
        <w:rPr>
          <w:rFonts w:eastAsia="Times New Roman" w:cstheme="minorHAnsi"/>
          <w:sz w:val="24"/>
          <w:szCs w:val="24"/>
          <w:lang w:eastAsia="hr-HR"/>
        </w:rPr>
        <w:t xml:space="preserve">opis predmeta nabave, </w:t>
      </w:r>
    </w:p>
    <w:p w:rsidR="007F3CE3" w:rsidRDefault="007F3CE3" w:rsidP="007F3CE3">
      <w:pPr>
        <w:numPr>
          <w:ilvl w:val="0"/>
          <w:numId w:val="8"/>
        </w:numPr>
        <w:spacing w:after="0" w:line="276" w:lineRule="auto"/>
        <w:jc w:val="both"/>
        <w:rPr>
          <w:rFonts w:eastAsia="Times New Roman" w:cstheme="minorHAnsi"/>
          <w:sz w:val="24"/>
          <w:szCs w:val="24"/>
          <w:lang w:eastAsia="hr-HR"/>
        </w:rPr>
      </w:pPr>
      <w:r>
        <w:rPr>
          <w:rFonts w:eastAsia="Times New Roman" w:cstheme="minorHAnsi"/>
          <w:sz w:val="24"/>
          <w:szCs w:val="24"/>
          <w:lang w:eastAsia="hr-HR"/>
        </w:rPr>
        <w:t xml:space="preserve">tehničke specifikacije, </w:t>
      </w:r>
    </w:p>
    <w:p w:rsidR="007F3CE3" w:rsidRDefault="007F3CE3" w:rsidP="007F3CE3">
      <w:pPr>
        <w:numPr>
          <w:ilvl w:val="0"/>
          <w:numId w:val="8"/>
        </w:numPr>
        <w:spacing w:after="0" w:line="276" w:lineRule="auto"/>
        <w:jc w:val="both"/>
        <w:rPr>
          <w:rFonts w:eastAsia="Times New Roman" w:cstheme="minorHAnsi"/>
          <w:sz w:val="24"/>
          <w:szCs w:val="24"/>
          <w:lang w:eastAsia="hr-HR"/>
        </w:rPr>
      </w:pPr>
      <w:r>
        <w:rPr>
          <w:rFonts w:eastAsia="Times New Roman" w:cstheme="minorHAnsi"/>
          <w:sz w:val="24"/>
          <w:szCs w:val="24"/>
          <w:lang w:eastAsia="hr-HR"/>
        </w:rPr>
        <w:t xml:space="preserve">procijenjenu vrijednost, kada je primjenjivo, </w:t>
      </w:r>
    </w:p>
    <w:p w:rsidR="007F3CE3" w:rsidRDefault="007F3CE3" w:rsidP="007F3CE3">
      <w:pPr>
        <w:numPr>
          <w:ilvl w:val="0"/>
          <w:numId w:val="8"/>
        </w:numPr>
        <w:spacing w:after="0" w:line="276" w:lineRule="auto"/>
        <w:jc w:val="both"/>
        <w:rPr>
          <w:rFonts w:eastAsia="Times New Roman" w:cstheme="minorHAnsi"/>
          <w:sz w:val="24"/>
          <w:szCs w:val="24"/>
          <w:lang w:eastAsia="hr-HR"/>
        </w:rPr>
      </w:pPr>
      <w:r>
        <w:rPr>
          <w:rFonts w:eastAsia="Times New Roman" w:cstheme="minorHAnsi"/>
          <w:sz w:val="24"/>
          <w:szCs w:val="24"/>
          <w:lang w:eastAsia="hr-HR"/>
        </w:rPr>
        <w:t xml:space="preserve">kriterij za odabir ponude, </w:t>
      </w:r>
    </w:p>
    <w:p w:rsidR="007F3CE3" w:rsidRDefault="007F3CE3" w:rsidP="007F3CE3">
      <w:pPr>
        <w:numPr>
          <w:ilvl w:val="0"/>
          <w:numId w:val="8"/>
        </w:numPr>
        <w:spacing w:after="0" w:line="276" w:lineRule="auto"/>
        <w:jc w:val="both"/>
        <w:rPr>
          <w:rFonts w:eastAsia="Times New Roman" w:cstheme="minorHAnsi"/>
          <w:sz w:val="24"/>
          <w:szCs w:val="24"/>
          <w:lang w:eastAsia="hr-HR"/>
        </w:rPr>
      </w:pPr>
      <w:r>
        <w:rPr>
          <w:rFonts w:eastAsia="Times New Roman" w:cstheme="minorHAnsi"/>
          <w:sz w:val="24"/>
          <w:szCs w:val="24"/>
          <w:lang w:eastAsia="hr-HR"/>
        </w:rPr>
        <w:t xml:space="preserve">rok za dostavu ponuda, </w:t>
      </w:r>
    </w:p>
    <w:p w:rsidR="007F3CE3" w:rsidRDefault="007F3CE3" w:rsidP="007F3CE3">
      <w:pPr>
        <w:numPr>
          <w:ilvl w:val="0"/>
          <w:numId w:val="8"/>
        </w:numPr>
        <w:spacing w:after="0" w:line="276" w:lineRule="auto"/>
        <w:jc w:val="both"/>
        <w:rPr>
          <w:rFonts w:eastAsia="Times New Roman" w:cstheme="minorHAnsi"/>
          <w:sz w:val="24"/>
          <w:szCs w:val="24"/>
          <w:lang w:eastAsia="hr-HR"/>
        </w:rPr>
      </w:pPr>
      <w:r>
        <w:rPr>
          <w:rFonts w:eastAsia="Times New Roman" w:cstheme="minorHAnsi"/>
          <w:sz w:val="24"/>
          <w:szCs w:val="24"/>
          <w:lang w:eastAsia="hr-HR"/>
        </w:rPr>
        <w:t xml:space="preserve">način dostave ponuda, </w:t>
      </w:r>
    </w:p>
    <w:p w:rsidR="007F3CE3" w:rsidRDefault="007F3CE3" w:rsidP="007F3CE3">
      <w:pPr>
        <w:numPr>
          <w:ilvl w:val="0"/>
          <w:numId w:val="8"/>
        </w:numPr>
        <w:spacing w:after="0" w:line="276" w:lineRule="auto"/>
        <w:jc w:val="both"/>
        <w:rPr>
          <w:rFonts w:eastAsia="Times New Roman" w:cstheme="minorHAnsi"/>
          <w:sz w:val="24"/>
          <w:szCs w:val="24"/>
          <w:lang w:eastAsia="hr-HR"/>
        </w:rPr>
      </w:pPr>
      <w:r>
        <w:rPr>
          <w:rFonts w:eastAsia="Times New Roman" w:cstheme="minorHAnsi"/>
          <w:sz w:val="24"/>
          <w:szCs w:val="24"/>
          <w:lang w:eastAsia="hr-HR"/>
        </w:rPr>
        <w:t xml:space="preserve">rok izvršenja ugovora, </w:t>
      </w:r>
    </w:p>
    <w:p w:rsidR="007F3CE3" w:rsidRDefault="007F3CE3" w:rsidP="007F3CE3">
      <w:pPr>
        <w:numPr>
          <w:ilvl w:val="0"/>
          <w:numId w:val="8"/>
        </w:numPr>
        <w:spacing w:after="0" w:line="276" w:lineRule="auto"/>
        <w:jc w:val="both"/>
        <w:rPr>
          <w:rFonts w:eastAsia="Times New Roman" w:cstheme="minorHAnsi"/>
          <w:sz w:val="24"/>
          <w:szCs w:val="24"/>
          <w:lang w:eastAsia="hr-HR"/>
        </w:rPr>
      </w:pPr>
      <w:r>
        <w:rPr>
          <w:rFonts w:eastAsia="Times New Roman" w:cstheme="minorHAnsi"/>
          <w:sz w:val="24"/>
          <w:szCs w:val="24"/>
          <w:lang w:eastAsia="hr-HR"/>
        </w:rPr>
        <w:t xml:space="preserve">druge podatke potrebne za izradu ponude. </w:t>
      </w:r>
    </w:p>
    <w:p w:rsidR="007F3CE3" w:rsidRDefault="007F3CE3" w:rsidP="007F3CE3">
      <w:pPr>
        <w:tabs>
          <w:tab w:val="left" w:pos="720"/>
        </w:tabs>
        <w:spacing w:after="0" w:line="276" w:lineRule="auto"/>
        <w:ind w:left="720"/>
        <w:jc w:val="both"/>
        <w:rPr>
          <w:rFonts w:eastAsia="Times New Roman" w:cstheme="minorHAnsi"/>
          <w:sz w:val="24"/>
          <w:szCs w:val="24"/>
          <w:lang w:eastAsia="hr-HR"/>
        </w:rPr>
      </w:pPr>
    </w:p>
    <w:p w:rsidR="007F3CE3" w:rsidRDefault="007F3CE3" w:rsidP="007F3CE3">
      <w:pPr>
        <w:spacing w:after="0" w:line="276" w:lineRule="auto"/>
        <w:jc w:val="center"/>
        <w:outlineLvl w:val="0"/>
        <w:rPr>
          <w:rFonts w:eastAsia="Times New Roman" w:cstheme="minorHAnsi"/>
          <w:b/>
          <w:bCs/>
          <w:kern w:val="36"/>
          <w:sz w:val="24"/>
          <w:szCs w:val="24"/>
          <w:lang w:eastAsia="hr-HR"/>
        </w:rPr>
      </w:pPr>
      <w:r>
        <w:rPr>
          <w:rFonts w:eastAsia="Times New Roman" w:cstheme="minorHAnsi"/>
          <w:b/>
          <w:bCs/>
          <w:kern w:val="36"/>
          <w:sz w:val="24"/>
          <w:szCs w:val="24"/>
          <w:lang w:eastAsia="hr-HR"/>
        </w:rPr>
        <w:t>V. IZNIMKE OD JAVNE OBJAVE</w:t>
      </w:r>
    </w:p>
    <w:p w:rsidR="007F3CE3" w:rsidRDefault="007F3CE3" w:rsidP="007F3CE3">
      <w:pPr>
        <w:spacing w:after="0" w:line="276" w:lineRule="auto"/>
        <w:jc w:val="center"/>
        <w:outlineLvl w:val="1"/>
        <w:rPr>
          <w:rFonts w:eastAsia="Times New Roman" w:cstheme="minorHAnsi"/>
          <w:b/>
          <w:bCs/>
          <w:sz w:val="24"/>
          <w:szCs w:val="24"/>
          <w:lang w:eastAsia="hr-HR"/>
        </w:rPr>
      </w:pPr>
      <w:r>
        <w:rPr>
          <w:rFonts w:eastAsia="Times New Roman" w:cstheme="minorHAnsi"/>
          <w:b/>
          <w:bCs/>
          <w:sz w:val="24"/>
          <w:szCs w:val="24"/>
          <w:lang w:eastAsia="hr-HR"/>
        </w:rPr>
        <w:t>Članak 13.</w:t>
      </w:r>
    </w:p>
    <w:p w:rsidR="007F3CE3" w:rsidRDefault="007F3CE3" w:rsidP="007F3CE3">
      <w:pPr>
        <w:spacing w:after="0" w:line="276" w:lineRule="auto"/>
        <w:jc w:val="both"/>
        <w:outlineLvl w:val="2"/>
        <w:rPr>
          <w:rFonts w:eastAsia="Times New Roman" w:cstheme="minorHAnsi"/>
          <w:b/>
          <w:bCs/>
          <w:sz w:val="24"/>
          <w:szCs w:val="24"/>
          <w:lang w:eastAsia="hr-HR"/>
        </w:rPr>
      </w:pPr>
      <w:r>
        <w:rPr>
          <w:rFonts w:eastAsia="Times New Roman" w:cstheme="minorHAnsi"/>
          <w:b/>
          <w:bCs/>
          <w:sz w:val="24"/>
          <w:szCs w:val="24"/>
          <w:lang w:eastAsia="hr-HR"/>
        </w:rPr>
        <w:t>Iznimke</w:t>
      </w:r>
    </w:p>
    <w:p w:rsidR="007F3CE3" w:rsidRDefault="007F3CE3" w:rsidP="007F3CE3">
      <w:pPr>
        <w:spacing w:after="0" w:line="276" w:lineRule="auto"/>
        <w:jc w:val="both"/>
        <w:rPr>
          <w:rFonts w:eastAsia="Times New Roman" w:cstheme="minorHAnsi"/>
          <w:sz w:val="24"/>
          <w:szCs w:val="24"/>
          <w:lang w:eastAsia="hr-HR"/>
        </w:rPr>
      </w:pPr>
      <w:r>
        <w:rPr>
          <w:rFonts w:eastAsia="Times New Roman" w:cstheme="minorHAnsi"/>
          <w:sz w:val="24"/>
          <w:szCs w:val="24"/>
          <w:lang w:eastAsia="hr-HR"/>
        </w:rPr>
        <w:t>(1) Iznimno od članka 12. ovoga Pravilnika, Naručitelj nije obvezan provesti javnu objavu u modulu jednostavne nabave EOJN RH u slučajevima propisanim člankom 15. stavkom 7. Zakona o javnoj nabavi.</w:t>
      </w:r>
    </w:p>
    <w:p w:rsidR="007F3CE3" w:rsidRDefault="007F3CE3" w:rsidP="007F3CE3">
      <w:pPr>
        <w:spacing w:after="0" w:line="276" w:lineRule="auto"/>
        <w:jc w:val="both"/>
        <w:rPr>
          <w:rFonts w:eastAsia="Times New Roman" w:cstheme="minorHAnsi"/>
          <w:sz w:val="24"/>
          <w:szCs w:val="24"/>
          <w:lang w:eastAsia="hr-HR"/>
        </w:rPr>
      </w:pPr>
      <w:r>
        <w:rPr>
          <w:rFonts w:eastAsia="Times New Roman" w:cstheme="minorHAnsi"/>
          <w:sz w:val="24"/>
          <w:szCs w:val="24"/>
          <w:lang w:eastAsia="hr-HR"/>
        </w:rPr>
        <w:t>(2) Javni poziv nije obvezan ako:</w:t>
      </w:r>
    </w:p>
    <w:p w:rsidR="007F3CE3" w:rsidRDefault="007F3CE3" w:rsidP="007F3CE3">
      <w:pPr>
        <w:numPr>
          <w:ilvl w:val="0"/>
          <w:numId w:val="9"/>
        </w:numPr>
        <w:spacing w:after="0" w:line="276" w:lineRule="auto"/>
        <w:jc w:val="both"/>
        <w:rPr>
          <w:rFonts w:eastAsia="Times New Roman" w:cstheme="minorHAnsi"/>
          <w:sz w:val="24"/>
          <w:szCs w:val="24"/>
          <w:lang w:eastAsia="hr-HR"/>
        </w:rPr>
      </w:pPr>
      <w:r>
        <w:rPr>
          <w:rFonts w:eastAsia="Times New Roman" w:cstheme="minorHAnsi"/>
          <w:sz w:val="24"/>
          <w:szCs w:val="24"/>
          <w:lang w:eastAsia="hr-HR"/>
        </w:rPr>
        <w:t xml:space="preserve">u prethodno provedenom postupku nije zaprimljena nijedna ponuda ili nijedna valjana ponuda, a uvjeti nabave nisu bitno izmijenjeni, </w:t>
      </w:r>
    </w:p>
    <w:p w:rsidR="007F3CE3" w:rsidRDefault="007F3CE3" w:rsidP="007F3CE3">
      <w:pPr>
        <w:numPr>
          <w:ilvl w:val="0"/>
          <w:numId w:val="9"/>
        </w:numPr>
        <w:spacing w:after="0" w:line="276" w:lineRule="auto"/>
        <w:jc w:val="both"/>
        <w:rPr>
          <w:rFonts w:eastAsia="Times New Roman" w:cstheme="minorHAnsi"/>
          <w:sz w:val="24"/>
          <w:szCs w:val="24"/>
          <w:lang w:eastAsia="hr-HR"/>
        </w:rPr>
      </w:pPr>
      <w:r>
        <w:rPr>
          <w:rFonts w:eastAsia="Times New Roman" w:cstheme="minorHAnsi"/>
          <w:sz w:val="24"/>
          <w:szCs w:val="24"/>
          <w:lang w:eastAsia="hr-HR"/>
        </w:rPr>
        <w:t xml:space="preserve">predmet nabave može izvršiti samo određeni gospodarski subjekt zbog: </w:t>
      </w:r>
    </w:p>
    <w:p w:rsidR="007F3CE3" w:rsidRDefault="007F3CE3" w:rsidP="007F3CE3">
      <w:pPr>
        <w:numPr>
          <w:ilvl w:val="0"/>
          <w:numId w:val="10"/>
        </w:numPr>
        <w:spacing w:after="0" w:line="276" w:lineRule="auto"/>
        <w:jc w:val="both"/>
        <w:rPr>
          <w:rFonts w:eastAsia="Times New Roman" w:cstheme="minorHAnsi"/>
          <w:sz w:val="24"/>
          <w:szCs w:val="24"/>
          <w:lang w:eastAsia="hr-HR"/>
        </w:rPr>
      </w:pPr>
      <w:r>
        <w:rPr>
          <w:rFonts w:eastAsia="Times New Roman" w:cstheme="minorHAnsi"/>
          <w:sz w:val="24"/>
          <w:szCs w:val="24"/>
          <w:lang w:eastAsia="hr-HR"/>
        </w:rPr>
        <w:t xml:space="preserve">stvaranja ili stjecanja jedinstvenog umjetničkog djela, </w:t>
      </w:r>
    </w:p>
    <w:p w:rsidR="007F3CE3" w:rsidRDefault="007F3CE3" w:rsidP="007F3CE3">
      <w:pPr>
        <w:numPr>
          <w:ilvl w:val="0"/>
          <w:numId w:val="10"/>
        </w:numPr>
        <w:spacing w:after="0" w:line="276" w:lineRule="auto"/>
        <w:jc w:val="both"/>
        <w:rPr>
          <w:rFonts w:eastAsia="Times New Roman" w:cstheme="minorHAnsi"/>
          <w:sz w:val="24"/>
          <w:szCs w:val="24"/>
          <w:lang w:eastAsia="hr-HR"/>
        </w:rPr>
      </w:pPr>
      <w:r>
        <w:rPr>
          <w:rFonts w:eastAsia="Times New Roman" w:cstheme="minorHAnsi"/>
          <w:sz w:val="24"/>
          <w:szCs w:val="24"/>
          <w:lang w:eastAsia="hr-HR"/>
        </w:rPr>
        <w:t xml:space="preserve">tehničkih razloga, </w:t>
      </w:r>
    </w:p>
    <w:p w:rsidR="007F3CE3" w:rsidRDefault="007F3CE3" w:rsidP="007F3CE3">
      <w:pPr>
        <w:numPr>
          <w:ilvl w:val="0"/>
          <w:numId w:val="10"/>
        </w:numPr>
        <w:spacing w:after="0" w:line="276" w:lineRule="auto"/>
        <w:jc w:val="both"/>
        <w:rPr>
          <w:rFonts w:eastAsia="Times New Roman" w:cstheme="minorHAnsi"/>
          <w:sz w:val="24"/>
          <w:szCs w:val="24"/>
          <w:lang w:eastAsia="hr-HR"/>
        </w:rPr>
      </w:pPr>
      <w:r>
        <w:rPr>
          <w:rFonts w:eastAsia="Times New Roman" w:cstheme="minorHAnsi"/>
          <w:sz w:val="24"/>
          <w:szCs w:val="24"/>
          <w:lang w:eastAsia="hr-HR"/>
        </w:rPr>
        <w:t xml:space="preserve">zaštite isključivih prava, uključujući prava intelektualnog vlasništva, </w:t>
      </w:r>
    </w:p>
    <w:p w:rsidR="007F3CE3" w:rsidRDefault="007F3CE3" w:rsidP="007F3CE3">
      <w:pPr>
        <w:numPr>
          <w:ilvl w:val="0"/>
          <w:numId w:val="11"/>
        </w:numPr>
        <w:spacing w:after="0" w:line="276" w:lineRule="auto"/>
        <w:jc w:val="both"/>
        <w:rPr>
          <w:rFonts w:eastAsia="Times New Roman" w:cstheme="minorHAnsi"/>
          <w:sz w:val="24"/>
          <w:szCs w:val="24"/>
          <w:lang w:eastAsia="hr-HR"/>
        </w:rPr>
      </w:pPr>
      <w:r>
        <w:rPr>
          <w:rFonts w:eastAsia="Times New Roman" w:cstheme="minorHAnsi"/>
          <w:sz w:val="24"/>
          <w:szCs w:val="24"/>
          <w:lang w:eastAsia="hr-HR"/>
        </w:rPr>
        <w:t xml:space="preserve">postoji iznimna žurnost uzrokovana okolnostima koje Naručitelj nije mogao predvidjeti niti na njih utjecati. </w:t>
      </w:r>
    </w:p>
    <w:p w:rsidR="007F3CE3" w:rsidRDefault="007F3CE3" w:rsidP="007F3CE3">
      <w:pPr>
        <w:spacing w:after="0" w:line="276" w:lineRule="auto"/>
        <w:jc w:val="both"/>
        <w:rPr>
          <w:rFonts w:eastAsia="Times New Roman" w:cstheme="minorHAnsi"/>
          <w:sz w:val="24"/>
          <w:szCs w:val="24"/>
          <w:lang w:eastAsia="hr-HR"/>
        </w:rPr>
      </w:pPr>
      <w:r>
        <w:rPr>
          <w:rFonts w:eastAsia="Times New Roman" w:cstheme="minorHAnsi"/>
          <w:sz w:val="24"/>
          <w:szCs w:val="24"/>
          <w:lang w:eastAsia="hr-HR"/>
        </w:rPr>
        <w:t>(3) Razlozi za primjenu iznimke moraju biti jasno navedeni i obrazloženi u dokumentaciji postupka i objavi u EOJN RH, kada je to propisano Zakonom.</w:t>
      </w:r>
    </w:p>
    <w:p w:rsidR="007F3CE3" w:rsidRDefault="007F3CE3" w:rsidP="007F3CE3">
      <w:pPr>
        <w:spacing w:after="0" w:line="276" w:lineRule="auto"/>
        <w:jc w:val="both"/>
        <w:rPr>
          <w:rFonts w:eastAsia="Times New Roman" w:cstheme="minorHAnsi"/>
          <w:sz w:val="24"/>
          <w:szCs w:val="24"/>
          <w:lang w:eastAsia="hr-HR"/>
        </w:rPr>
      </w:pPr>
    </w:p>
    <w:p w:rsidR="007F3CE3" w:rsidRDefault="007F3CE3" w:rsidP="007F3CE3">
      <w:pPr>
        <w:spacing w:after="0" w:line="276" w:lineRule="auto"/>
        <w:jc w:val="center"/>
        <w:outlineLvl w:val="0"/>
        <w:rPr>
          <w:rFonts w:eastAsia="Times New Roman" w:cstheme="minorHAnsi"/>
          <w:b/>
          <w:bCs/>
          <w:kern w:val="36"/>
          <w:sz w:val="24"/>
          <w:szCs w:val="24"/>
          <w:lang w:eastAsia="hr-HR"/>
        </w:rPr>
      </w:pPr>
      <w:r>
        <w:rPr>
          <w:rFonts w:eastAsia="Times New Roman" w:cstheme="minorHAnsi"/>
          <w:b/>
          <w:bCs/>
          <w:kern w:val="36"/>
          <w:sz w:val="24"/>
          <w:szCs w:val="24"/>
          <w:lang w:eastAsia="hr-HR"/>
        </w:rPr>
        <w:t>VI. DOKUMENTACIJA O NABAVI I POZIV NA DOSTAVU PONUDA</w:t>
      </w:r>
    </w:p>
    <w:p w:rsidR="007F3CE3" w:rsidRDefault="007F3CE3" w:rsidP="007F3CE3">
      <w:pPr>
        <w:spacing w:after="0" w:line="276" w:lineRule="auto"/>
        <w:jc w:val="center"/>
        <w:outlineLvl w:val="1"/>
        <w:rPr>
          <w:rFonts w:eastAsia="Times New Roman" w:cstheme="minorHAnsi"/>
          <w:b/>
          <w:bCs/>
          <w:sz w:val="24"/>
          <w:szCs w:val="24"/>
          <w:lang w:eastAsia="hr-HR"/>
        </w:rPr>
      </w:pPr>
      <w:r>
        <w:rPr>
          <w:rFonts w:eastAsia="Times New Roman" w:cstheme="minorHAnsi"/>
          <w:b/>
          <w:bCs/>
          <w:sz w:val="24"/>
          <w:szCs w:val="24"/>
          <w:lang w:eastAsia="hr-HR"/>
        </w:rPr>
        <w:t>Članak 14.</w:t>
      </w:r>
    </w:p>
    <w:p w:rsidR="007F3CE3" w:rsidRDefault="007F3CE3" w:rsidP="007F3CE3">
      <w:pPr>
        <w:spacing w:after="0" w:line="276" w:lineRule="auto"/>
        <w:jc w:val="both"/>
        <w:outlineLvl w:val="2"/>
        <w:rPr>
          <w:rFonts w:eastAsia="Times New Roman" w:cstheme="minorHAnsi"/>
          <w:b/>
          <w:bCs/>
          <w:sz w:val="24"/>
          <w:szCs w:val="24"/>
          <w:lang w:eastAsia="hr-HR"/>
        </w:rPr>
      </w:pPr>
      <w:r>
        <w:rPr>
          <w:rFonts w:eastAsia="Times New Roman" w:cstheme="minorHAnsi"/>
          <w:b/>
          <w:bCs/>
          <w:sz w:val="24"/>
          <w:szCs w:val="24"/>
          <w:lang w:eastAsia="hr-HR"/>
        </w:rPr>
        <w:t>Dokumentacija o nabavi</w:t>
      </w:r>
    </w:p>
    <w:p w:rsidR="007F3CE3" w:rsidRDefault="007F3CE3" w:rsidP="007F3CE3">
      <w:pPr>
        <w:spacing w:after="0" w:line="276" w:lineRule="auto"/>
        <w:jc w:val="both"/>
        <w:rPr>
          <w:rFonts w:eastAsia="Times New Roman" w:cstheme="minorHAnsi"/>
          <w:sz w:val="24"/>
          <w:szCs w:val="24"/>
          <w:lang w:eastAsia="hr-HR"/>
        </w:rPr>
      </w:pPr>
      <w:r>
        <w:rPr>
          <w:rFonts w:eastAsia="Times New Roman" w:cstheme="minorHAnsi"/>
          <w:sz w:val="24"/>
          <w:szCs w:val="24"/>
          <w:lang w:eastAsia="hr-HR"/>
        </w:rPr>
        <w:t>(1) Za provedbu postupka jednostavne nabave izrađuje se dokumentacija o nabavi ili poziv na dostavu ponuda.</w:t>
      </w:r>
    </w:p>
    <w:p w:rsidR="007F3CE3" w:rsidRDefault="007F3CE3" w:rsidP="007F3CE3">
      <w:pPr>
        <w:spacing w:after="0" w:line="276" w:lineRule="auto"/>
        <w:jc w:val="both"/>
        <w:rPr>
          <w:rFonts w:eastAsia="Times New Roman" w:cstheme="minorHAnsi"/>
          <w:sz w:val="24"/>
          <w:szCs w:val="24"/>
          <w:lang w:eastAsia="hr-HR"/>
        </w:rPr>
      </w:pPr>
      <w:r>
        <w:rPr>
          <w:rFonts w:eastAsia="Times New Roman" w:cstheme="minorHAnsi"/>
          <w:sz w:val="24"/>
          <w:szCs w:val="24"/>
          <w:lang w:eastAsia="hr-HR"/>
        </w:rPr>
        <w:t>(2) Dokumentacija mora biti jasna, razumljiva i nedvojbena te omogućiti izradu usporedivih ponuda.</w:t>
      </w:r>
    </w:p>
    <w:p w:rsidR="007F3CE3" w:rsidRDefault="007F3CE3" w:rsidP="007F3CE3">
      <w:pPr>
        <w:spacing w:after="0" w:line="276" w:lineRule="auto"/>
        <w:jc w:val="both"/>
        <w:rPr>
          <w:rFonts w:eastAsia="Times New Roman" w:cstheme="minorHAnsi"/>
          <w:sz w:val="24"/>
          <w:szCs w:val="24"/>
          <w:lang w:eastAsia="hr-HR"/>
        </w:rPr>
      </w:pPr>
      <w:r>
        <w:rPr>
          <w:rFonts w:eastAsia="Times New Roman" w:cstheme="minorHAnsi"/>
          <w:sz w:val="24"/>
          <w:szCs w:val="24"/>
          <w:lang w:eastAsia="hr-HR"/>
        </w:rPr>
        <w:t>(3) Dokumentacija o nabavi, ovisno o predmetu nabave, osobito sadrži:</w:t>
      </w:r>
    </w:p>
    <w:p w:rsidR="007F3CE3" w:rsidRDefault="007F3CE3" w:rsidP="007F3CE3">
      <w:pPr>
        <w:numPr>
          <w:ilvl w:val="0"/>
          <w:numId w:val="12"/>
        </w:numPr>
        <w:spacing w:after="0" w:line="276" w:lineRule="auto"/>
        <w:jc w:val="both"/>
        <w:rPr>
          <w:rFonts w:eastAsia="Times New Roman" w:cstheme="minorHAnsi"/>
          <w:sz w:val="24"/>
          <w:szCs w:val="24"/>
          <w:lang w:eastAsia="hr-HR"/>
        </w:rPr>
      </w:pPr>
      <w:r>
        <w:rPr>
          <w:rFonts w:eastAsia="Times New Roman" w:cstheme="minorHAnsi"/>
          <w:sz w:val="24"/>
          <w:szCs w:val="24"/>
          <w:lang w:eastAsia="hr-HR"/>
        </w:rPr>
        <w:t xml:space="preserve">naziv i podatke o Naručitelju, </w:t>
      </w:r>
    </w:p>
    <w:p w:rsidR="007F3CE3" w:rsidRDefault="007F3CE3" w:rsidP="007F3CE3">
      <w:pPr>
        <w:numPr>
          <w:ilvl w:val="0"/>
          <w:numId w:val="12"/>
        </w:numPr>
        <w:spacing w:after="0" w:line="276" w:lineRule="auto"/>
        <w:jc w:val="both"/>
        <w:rPr>
          <w:rFonts w:eastAsia="Times New Roman" w:cstheme="minorHAnsi"/>
          <w:sz w:val="24"/>
          <w:szCs w:val="24"/>
          <w:lang w:eastAsia="hr-HR"/>
        </w:rPr>
      </w:pPr>
      <w:r>
        <w:rPr>
          <w:rFonts w:eastAsia="Times New Roman" w:cstheme="minorHAnsi"/>
          <w:sz w:val="24"/>
          <w:szCs w:val="24"/>
          <w:lang w:eastAsia="hr-HR"/>
        </w:rPr>
        <w:t xml:space="preserve">opis predmeta nabave, </w:t>
      </w:r>
    </w:p>
    <w:p w:rsidR="007F3CE3" w:rsidRDefault="007F3CE3" w:rsidP="007F3CE3">
      <w:pPr>
        <w:numPr>
          <w:ilvl w:val="0"/>
          <w:numId w:val="12"/>
        </w:numPr>
        <w:spacing w:after="0" w:line="276" w:lineRule="auto"/>
        <w:jc w:val="both"/>
        <w:rPr>
          <w:rFonts w:eastAsia="Times New Roman" w:cstheme="minorHAnsi"/>
          <w:sz w:val="24"/>
          <w:szCs w:val="24"/>
          <w:lang w:eastAsia="hr-HR"/>
        </w:rPr>
      </w:pPr>
      <w:r>
        <w:rPr>
          <w:rFonts w:eastAsia="Times New Roman" w:cstheme="minorHAnsi"/>
          <w:sz w:val="24"/>
          <w:szCs w:val="24"/>
          <w:lang w:eastAsia="hr-HR"/>
        </w:rPr>
        <w:t xml:space="preserve">tehničke specifikacije, </w:t>
      </w:r>
    </w:p>
    <w:p w:rsidR="007F3CE3" w:rsidRDefault="007F3CE3" w:rsidP="007F3CE3">
      <w:pPr>
        <w:numPr>
          <w:ilvl w:val="0"/>
          <w:numId w:val="12"/>
        </w:numPr>
        <w:spacing w:after="0" w:line="276" w:lineRule="auto"/>
        <w:jc w:val="both"/>
        <w:rPr>
          <w:rFonts w:eastAsia="Times New Roman" w:cstheme="minorHAnsi"/>
          <w:sz w:val="24"/>
          <w:szCs w:val="24"/>
          <w:lang w:eastAsia="hr-HR"/>
        </w:rPr>
      </w:pPr>
      <w:r>
        <w:rPr>
          <w:rFonts w:eastAsia="Times New Roman" w:cstheme="minorHAnsi"/>
          <w:sz w:val="24"/>
          <w:szCs w:val="24"/>
          <w:lang w:eastAsia="hr-HR"/>
        </w:rPr>
        <w:t xml:space="preserve">procijenjenu vrijednost nabave, kada je primjenjivo, </w:t>
      </w:r>
    </w:p>
    <w:p w:rsidR="007F3CE3" w:rsidRDefault="007F3CE3" w:rsidP="007F3CE3">
      <w:pPr>
        <w:numPr>
          <w:ilvl w:val="0"/>
          <w:numId w:val="12"/>
        </w:numPr>
        <w:spacing w:after="0" w:line="276" w:lineRule="auto"/>
        <w:jc w:val="both"/>
        <w:rPr>
          <w:rFonts w:eastAsia="Times New Roman" w:cstheme="minorHAnsi"/>
          <w:sz w:val="24"/>
          <w:szCs w:val="24"/>
          <w:lang w:eastAsia="hr-HR"/>
        </w:rPr>
      </w:pPr>
      <w:r>
        <w:rPr>
          <w:rFonts w:eastAsia="Times New Roman" w:cstheme="minorHAnsi"/>
          <w:sz w:val="24"/>
          <w:szCs w:val="24"/>
          <w:lang w:eastAsia="hr-HR"/>
        </w:rPr>
        <w:t xml:space="preserve">kriterij za odabir ponude, </w:t>
      </w:r>
    </w:p>
    <w:p w:rsidR="007F3CE3" w:rsidRDefault="007F3CE3" w:rsidP="007F3CE3">
      <w:pPr>
        <w:numPr>
          <w:ilvl w:val="0"/>
          <w:numId w:val="12"/>
        </w:numPr>
        <w:spacing w:after="0" w:line="276" w:lineRule="auto"/>
        <w:jc w:val="both"/>
        <w:rPr>
          <w:rFonts w:eastAsia="Times New Roman" w:cstheme="minorHAnsi"/>
          <w:sz w:val="24"/>
          <w:szCs w:val="24"/>
          <w:lang w:eastAsia="hr-HR"/>
        </w:rPr>
      </w:pPr>
      <w:r>
        <w:rPr>
          <w:rFonts w:eastAsia="Times New Roman" w:cstheme="minorHAnsi"/>
          <w:sz w:val="24"/>
          <w:szCs w:val="24"/>
          <w:lang w:eastAsia="hr-HR"/>
        </w:rPr>
        <w:t xml:space="preserve">rok i način dostave ponuda, </w:t>
      </w:r>
    </w:p>
    <w:p w:rsidR="007F3CE3" w:rsidRDefault="007F3CE3" w:rsidP="007F3CE3">
      <w:pPr>
        <w:numPr>
          <w:ilvl w:val="0"/>
          <w:numId w:val="12"/>
        </w:numPr>
        <w:spacing w:after="0" w:line="276" w:lineRule="auto"/>
        <w:jc w:val="both"/>
        <w:rPr>
          <w:rFonts w:eastAsia="Times New Roman" w:cstheme="minorHAnsi"/>
          <w:sz w:val="24"/>
          <w:szCs w:val="24"/>
          <w:lang w:eastAsia="hr-HR"/>
        </w:rPr>
      </w:pPr>
      <w:r>
        <w:rPr>
          <w:rFonts w:eastAsia="Times New Roman" w:cstheme="minorHAnsi"/>
          <w:sz w:val="24"/>
          <w:szCs w:val="24"/>
          <w:lang w:eastAsia="hr-HR"/>
        </w:rPr>
        <w:t xml:space="preserve">rok izvršenja ugovora, </w:t>
      </w:r>
    </w:p>
    <w:p w:rsidR="007F3CE3" w:rsidRDefault="007F3CE3" w:rsidP="007F3CE3">
      <w:pPr>
        <w:numPr>
          <w:ilvl w:val="0"/>
          <w:numId w:val="12"/>
        </w:numPr>
        <w:spacing w:after="0" w:line="276" w:lineRule="auto"/>
        <w:jc w:val="both"/>
        <w:rPr>
          <w:rFonts w:eastAsia="Times New Roman" w:cstheme="minorHAnsi"/>
          <w:sz w:val="24"/>
          <w:szCs w:val="24"/>
          <w:lang w:eastAsia="hr-HR"/>
        </w:rPr>
      </w:pPr>
      <w:r>
        <w:rPr>
          <w:rFonts w:eastAsia="Times New Roman" w:cstheme="minorHAnsi"/>
          <w:sz w:val="24"/>
          <w:szCs w:val="24"/>
          <w:lang w:eastAsia="hr-HR"/>
        </w:rPr>
        <w:t xml:space="preserve">uvjete sposobnosti gospodarskih subjekata, ako se zahtijevaju, </w:t>
      </w:r>
    </w:p>
    <w:p w:rsidR="007F3CE3" w:rsidRDefault="007F3CE3" w:rsidP="007F3CE3">
      <w:pPr>
        <w:numPr>
          <w:ilvl w:val="0"/>
          <w:numId w:val="12"/>
        </w:numPr>
        <w:spacing w:after="0" w:line="276" w:lineRule="auto"/>
        <w:jc w:val="both"/>
        <w:rPr>
          <w:rFonts w:eastAsia="Times New Roman" w:cstheme="minorHAnsi"/>
          <w:sz w:val="24"/>
          <w:szCs w:val="24"/>
          <w:lang w:eastAsia="hr-HR"/>
        </w:rPr>
      </w:pPr>
      <w:r>
        <w:rPr>
          <w:rFonts w:eastAsia="Times New Roman" w:cstheme="minorHAnsi"/>
          <w:sz w:val="24"/>
          <w:szCs w:val="24"/>
          <w:lang w:eastAsia="hr-HR"/>
        </w:rPr>
        <w:t xml:space="preserve">osnove za isključenje, ako se primjenjuju, </w:t>
      </w:r>
    </w:p>
    <w:p w:rsidR="007F3CE3" w:rsidRDefault="007F3CE3" w:rsidP="007F3CE3">
      <w:pPr>
        <w:numPr>
          <w:ilvl w:val="0"/>
          <w:numId w:val="12"/>
        </w:numPr>
        <w:spacing w:after="0" w:line="276" w:lineRule="auto"/>
        <w:jc w:val="both"/>
        <w:rPr>
          <w:rFonts w:eastAsia="Times New Roman" w:cstheme="minorHAnsi"/>
          <w:sz w:val="24"/>
          <w:szCs w:val="24"/>
          <w:lang w:eastAsia="hr-HR"/>
        </w:rPr>
      </w:pPr>
      <w:r>
        <w:rPr>
          <w:rFonts w:eastAsia="Times New Roman" w:cstheme="minorHAnsi"/>
          <w:sz w:val="24"/>
          <w:szCs w:val="24"/>
          <w:lang w:eastAsia="hr-HR"/>
        </w:rPr>
        <w:t xml:space="preserve">troškovnik ili drugi obrazac za iskazivanje cijene, </w:t>
      </w:r>
    </w:p>
    <w:p w:rsidR="007F3CE3" w:rsidRDefault="007F3CE3" w:rsidP="007F3CE3">
      <w:pPr>
        <w:numPr>
          <w:ilvl w:val="0"/>
          <w:numId w:val="12"/>
        </w:numPr>
        <w:spacing w:after="0" w:line="276" w:lineRule="auto"/>
        <w:jc w:val="both"/>
        <w:rPr>
          <w:rFonts w:eastAsia="Times New Roman" w:cstheme="minorHAnsi"/>
          <w:sz w:val="24"/>
          <w:szCs w:val="24"/>
          <w:lang w:eastAsia="hr-HR"/>
        </w:rPr>
      </w:pPr>
      <w:r>
        <w:rPr>
          <w:rFonts w:eastAsia="Times New Roman" w:cstheme="minorHAnsi"/>
          <w:sz w:val="24"/>
          <w:szCs w:val="24"/>
          <w:lang w:eastAsia="hr-HR"/>
        </w:rPr>
        <w:t xml:space="preserve">ostale podatke potrebne za izradu ponude. </w:t>
      </w:r>
    </w:p>
    <w:p w:rsidR="007F3CE3" w:rsidRDefault="007F3CE3" w:rsidP="007F3CE3">
      <w:pPr>
        <w:spacing w:after="0" w:line="276" w:lineRule="auto"/>
        <w:jc w:val="both"/>
        <w:rPr>
          <w:rFonts w:eastAsia="Times New Roman" w:cstheme="minorHAnsi"/>
          <w:sz w:val="24"/>
          <w:szCs w:val="24"/>
          <w:lang w:eastAsia="hr-HR"/>
        </w:rPr>
      </w:pPr>
      <w:r>
        <w:rPr>
          <w:rFonts w:eastAsia="Times New Roman" w:cstheme="minorHAnsi"/>
          <w:sz w:val="24"/>
          <w:szCs w:val="24"/>
          <w:lang w:eastAsia="hr-HR"/>
        </w:rPr>
        <w:t>(4) Tehničke specifikacije moraju omogućavati tržišno natjecanje i ne smiju neopravdano pogodovati određenom gospodarskom subjektu.</w:t>
      </w:r>
    </w:p>
    <w:p w:rsidR="007F3CE3" w:rsidRDefault="007F3CE3" w:rsidP="007F3CE3">
      <w:pPr>
        <w:spacing w:after="0" w:line="276" w:lineRule="auto"/>
        <w:jc w:val="both"/>
        <w:rPr>
          <w:rFonts w:eastAsia="Times New Roman" w:cstheme="minorHAnsi"/>
          <w:sz w:val="24"/>
          <w:szCs w:val="24"/>
          <w:lang w:eastAsia="hr-HR"/>
        </w:rPr>
      </w:pPr>
      <w:r>
        <w:rPr>
          <w:rFonts w:eastAsia="Times New Roman" w:cstheme="minorHAnsi"/>
          <w:sz w:val="24"/>
          <w:szCs w:val="24"/>
          <w:lang w:eastAsia="hr-HR"/>
        </w:rPr>
        <w:t>(5) Ako se u dokumentaciji navodi robna marka, patent, tip, proizvođač ili određeno podrijetlo proizvoda, mora se omogućiti nuđenje jednakovrijednog proizvoda, osim kada je drukčije dopušteno Zakonom.</w:t>
      </w:r>
    </w:p>
    <w:p w:rsidR="007F3CE3" w:rsidRDefault="007F3CE3" w:rsidP="007F3CE3">
      <w:pPr>
        <w:spacing w:after="0" w:line="276" w:lineRule="auto"/>
        <w:jc w:val="center"/>
        <w:outlineLvl w:val="1"/>
        <w:rPr>
          <w:rFonts w:eastAsia="Times New Roman" w:cstheme="minorHAnsi"/>
          <w:b/>
          <w:bCs/>
          <w:sz w:val="24"/>
          <w:szCs w:val="24"/>
          <w:lang w:eastAsia="hr-HR"/>
        </w:rPr>
      </w:pPr>
      <w:r>
        <w:rPr>
          <w:rFonts w:eastAsia="Times New Roman" w:cstheme="minorHAnsi"/>
          <w:b/>
          <w:bCs/>
          <w:sz w:val="24"/>
          <w:szCs w:val="24"/>
          <w:lang w:eastAsia="hr-HR"/>
        </w:rPr>
        <w:t>Članak 15.</w:t>
      </w:r>
    </w:p>
    <w:p w:rsidR="007F3CE3" w:rsidRDefault="007F3CE3" w:rsidP="007F3CE3">
      <w:pPr>
        <w:spacing w:after="0" w:line="276" w:lineRule="auto"/>
        <w:jc w:val="both"/>
        <w:outlineLvl w:val="2"/>
        <w:rPr>
          <w:rFonts w:eastAsia="Times New Roman" w:cstheme="minorHAnsi"/>
          <w:b/>
          <w:bCs/>
          <w:sz w:val="24"/>
          <w:szCs w:val="24"/>
          <w:lang w:eastAsia="hr-HR"/>
        </w:rPr>
      </w:pPr>
      <w:r>
        <w:rPr>
          <w:rFonts w:eastAsia="Times New Roman" w:cstheme="minorHAnsi"/>
          <w:b/>
          <w:bCs/>
          <w:sz w:val="24"/>
          <w:szCs w:val="24"/>
          <w:lang w:eastAsia="hr-HR"/>
        </w:rPr>
        <w:t>Uvjeti sposobnosti</w:t>
      </w:r>
    </w:p>
    <w:p w:rsidR="007F3CE3" w:rsidRDefault="007F3CE3" w:rsidP="007F3CE3">
      <w:pPr>
        <w:spacing w:after="0" w:line="276" w:lineRule="auto"/>
        <w:jc w:val="both"/>
        <w:rPr>
          <w:rFonts w:eastAsia="Times New Roman" w:cstheme="minorHAnsi"/>
          <w:sz w:val="24"/>
          <w:szCs w:val="24"/>
          <w:lang w:eastAsia="hr-HR"/>
        </w:rPr>
      </w:pPr>
      <w:r>
        <w:rPr>
          <w:rFonts w:eastAsia="Times New Roman" w:cstheme="minorHAnsi"/>
          <w:sz w:val="24"/>
          <w:szCs w:val="24"/>
          <w:lang w:eastAsia="hr-HR"/>
        </w:rPr>
        <w:t>(1) Naručitelj može odrediti uvjete sposobnosti gospodarskih subjekata ako su razmjerni predmetu nabave.</w:t>
      </w:r>
    </w:p>
    <w:p w:rsidR="007F3CE3" w:rsidRDefault="007F3CE3" w:rsidP="007F3CE3">
      <w:pPr>
        <w:spacing w:after="0" w:line="276" w:lineRule="auto"/>
        <w:jc w:val="both"/>
        <w:rPr>
          <w:rFonts w:eastAsia="Times New Roman" w:cstheme="minorHAnsi"/>
          <w:sz w:val="24"/>
          <w:szCs w:val="24"/>
          <w:lang w:eastAsia="hr-HR"/>
        </w:rPr>
      </w:pPr>
      <w:r>
        <w:rPr>
          <w:rFonts w:eastAsia="Times New Roman" w:cstheme="minorHAnsi"/>
          <w:sz w:val="24"/>
          <w:szCs w:val="24"/>
          <w:lang w:eastAsia="hr-HR"/>
        </w:rPr>
        <w:t>(2) Uvjeti sposobnosti mogu se odnositi na:</w:t>
      </w:r>
    </w:p>
    <w:p w:rsidR="007F3CE3" w:rsidRDefault="007F3CE3" w:rsidP="007F3CE3">
      <w:pPr>
        <w:numPr>
          <w:ilvl w:val="0"/>
          <w:numId w:val="13"/>
        </w:numPr>
        <w:spacing w:after="0" w:line="276" w:lineRule="auto"/>
        <w:jc w:val="both"/>
        <w:rPr>
          <w:rFonts w:eastAsia="Times New Roman" w:cstheme="minorHAnsi"/>
          <w:sz w:val="24"/>
          <w:szCs w:val="24"/>
          <w:lang w:eastAsia="hr-HR"/>
        </w:rPr>
      </w:pPr>
      <w:r>
        <w:rPr>
          <w:rFonts w:eastAsia="Times New Roman" w:cstheme="minorHAnsi"/>
          <w:sz w:val="24"/>
          <w:szCs w:val="24"/>
          <w:lang w:eastAsia="hr-HR"/>
        </w:rPr>
        <w:t xml:space="preserve">sposobnost za obavljanje profesionalne djelatnosti, </w:t>
      </w:r>
    </w:p>
    <w:p w:rsidR="007F3CE3" w:rsidRDefault="007F3CE3" w:rsidP="007F3CE3">
      <w:pPr>
        <w:numPr>
          <w:ilvl w:val="0"/>
          <w:numId w:val="13"/>
        </w:numPr>
        <w:spacing w:after="0" w:line="276" w:lineRule="auto"/>
        <w:jc w:val="both"/>
        <w:rPr>
          <w:rFonts w:eastAsia="Times New Roman" w:cstheme="minorHAnsi"/>
          <w:sz w:val="24"/>
          <w:szCs w:val="24"/>
          <w:lang w:eastAsia="hr-HR"/>
        </w:rPr>
      </w:pPr>
      <w:r>
        <w:rPr>
          <w:rFonts w:eastAsia="Times New Roman" w:cstheme="minorHAnsi"/>
          <w:sz w:val="24"/>
          <w:szCs w:val="24"/>
          <w:lang w:eastAsia="hr-HR"/>
        </w:rPr>
        <w:t xml:space="preserve">ekonomsku i financijsku sposobnost, </w:t>
      </w:r>
    </w:p>
    <w:p w:rsidR="007F3CE3" w:rsidRDefault="007F3CE3" w:rsidP="007F3CE3">
      <w:pPr>
        <w:numPr>
          <w:ilvl w:val="0"/>
          <w:numId w:val="13"/>
        </w:numPr>
        <w:spacing w:after="0" w:line="276" w:lineRule="auto"/>
        <w:jc w:val="both"/>
        <w:rPr>
          <w:rFonts w:eastAsia="Times New Roman" w:cstheme="minorHAnsi"/>
          <w:sz w:val="24"/>
          <w:szCs w:val="24"/>
          <w:lang w:eastAsia="hr-HR"/>
        </w:rPr>
      </w:pPr>
      <w:r>
        <w:rPr>
          <w:rFonts w:eastAsia="Times New Roman" w:cstheme="minorHAnsi"/>
          <w:sz w:val="24"/>
          <w:szCs w:val="24"/>
          <w:lang w:eastAsia="hr-HR"/>
        </w:rPr>
        <w:t xml:space="preserve">tehničku i stručnu sposobnost. </w:t>
      </w:r>
    </w:p>
    <w:p w:rsidR="007F3CE3" w:rsidRDefault="007F3CE3" w:rsidP="007F3CE3">
      <w:pPr>
        <w:spacing w:after="0" w:line="276" w:lineRule="auto"/>
        <w:jc w:val="both"/>
        <w:rPr>
          <w:rFonts w:eastAsia="Times New Roman" w:cstheme="minorHAnsi"/>
          <w:sz w:val="24"/>
          <w:szCs w:val="24"/>
          <w:lang w:eastAsia="hr-HR"/>
        </w:rPr>
      </w:pPr>
      <w:r>
        <w:rPr>
          <w:rFonts w:eastAsia="Times New Roman" w:cstheme="minorHAnsi"/>
          <w:sz w:val="24"/>
          <w:szCs w:val="24"/>
          <w:lang w:eastAsia="hr-HR"/>
        </w:rPr>
        <w:t>(3) Dokazi kojima se dokazuje ispunjavanje uvjeta sposobnosti određuju se u dokumentaciji o nabavi.</w:t>
      </w:r>
    </w:p>
    <w:p w:rsidR="007F3CE3" w:rsidRDefault="007F3CE3" w:rsidP="007F3CE3">
      <w:pPr>
        <w:spacing w:after="0" w:line="276" w:lineRule="auto"/>
        <w:jc w:val="both"/>
        <w:rPr>
          <w:rFonts w:eastAsia="Times New Roman" w:cstheme="minorHAnsi"/>
          <w:sz w:val="24"/>
          <w:szCs w:val="24"/>
          <w:lang w:eastAsia="hr-HR"/>
        </w:rPr>
      </w:pPr>
      <w:r>
        <w:rPr>
          <w:rFonts w:eastAsia="Times New Roman" w:cstheme="minorHAnsi"/>
          <w:sz w:val="24"/>
          <w:szCs w:val="24"/>
          <w:lang w:eastAsia="hr-HR"/>
        </w:rPr>
        <w:t>(4) Naručitelj neće zahtijevati dokaze koji nisu razmjerni vrijednosti i složenosti predmeta nabave.</w:t>
      </w:r>
    </w:p>
    <w:p w:rsidR="007F3CE3" w:rsidRDefault="007F3CE3" w:rsidP="007F3CE3">
      <w:pPr>
        <w:spacing w:after="0" w:line="276" w:lineRule="auto"/>
        <w:jc w:val="both"/>
        <w:rPr>
          <w:rFonts w:eastAsia="Times New Roman" w:cstheme="minorHAnsi"/>
          <w:sz w:val="24"/>
          <w:szCs w:val="24"/>
          <w:lang w:eastAsia="hr-HR"/>
        </w:rPr>
      </w:pPr>
    </w:p>
    <w:p w:rsidR="007F3CE3" w:rsidRDefault="007F3CE3" w:rsidP="007F3CE3">
      <w:pPr>
        <w:spacing w:after="0" w:line="276" w:lineRule="auto"/>
        <w:jc w:val="center"/>
        <w:outlineLvl w:val="0"/>
        <w:rPr>
          <w:rFonts w:eastAsia="Times New Roman" w:cstheme="minorHAnsi"/>
          <w:b/>
          <w:bCs/>
          <w:kern w:val="36"/>
          <w:sz w:val="24"/>
          <w:szCs w:val="24"/>
          <w:lang w:eastAsia="hr-HR"/>
        </w:rPr>
      </w:pPr>
      <w:r>
        <w:rPr>
          <w:rFonts w:eastAsia="Times New Roman" w:cstheme="minorHAnsi"/>
          <w:b/>
          <w:bCs/>
          <w:kern w:val="36"/>
          <w:sz w:val="24"/>
          <w:szCs w:val="24"/>
          <w:lang w:eastAsia="hr-HR"/>
        </w:rPr>
        <w:t>VII. ROKOVI I DOSTAVA PONUDA</w:t>
      </w:r>
    </w:p>
    <w:p w:rsidR="007F3CE3" w:rsidRDefault="007F3CE3" w:rsidP="007F3CE3">
      <w:pPr>
        <w:spacing w:after="0" w:line="276" w:lineRule="auto"/>
        <w:jc w:val="center"/>
        <w:outlineLvl w:val="1"/>
        <w:rPr>
          <w:rFonts w:eastAsia="Times New Roman" w:cstheme="minorHAnsi"/>
          <w:b/>
          <w:bCs/>
          <w:sz w:val="24"/>
          <w:szCs w:val="24"/>
          <w:lang w:eastAsia="hr-HR"/>
        </w:rPr>
      </w:pPr>
      <w:r>
        <w:rPr>
          <w:rFonts w:eastAsia="Times New Roman" w:cstheme="minorHAnsi"/>
          <w:b/>
          <w:bCs/>
          <w:sz w:val="24"/>
          <w:szCs w:val="24"/>
          <w:lang w:eastAsia="hr-HR"/>
        </w:rPr>
        <w:t>Članak 16.</w:t>
      </w:r>
    </w:p>
    <w:p w:rsidR="007F3CE3" w:rsidRDefault="007F3CE3" w:rsidP="007F3CE3">
      <w:pPr>
        <w:spacing w:after="0" w:line="276" w:lineRule="auto"/>
        <w:jc w:val="both"/>
        <w:outlineLvl w:val="2"/>
        <w:rPr>
          <w:rFonts w:eastAsia="Times New Roman" w:cstheme="minorHAnsi"/>
          <w:b/>
          <w:bCs/>
          <w:sz w:val="24"/>
          <w:szCs w:val="24"/>
          <w:lang w:eastAsia="hr-HR"/>
        </w:rPr>
      </w:pPr>
      <w:r>
        <w:rPr>
          <w:rFonts w:eastAsia="Times New Roman" w:cstheme="minorHAnsi"/>
          <w:b/>
          <w:bCs/>
          <w:sz w:val="24"/>
          <w:szCs w:val="24"/>
          <w:lang w:eastAsia="hr-HR"/>
        </w:rPr>
        <w:t>Rok za dostavu ponuda</w:t>
      </w:r>
    </w:p>
    <w:p w:rsidR="007F3CE3" w:rsidRDefault="007F3CE3" w:rsidP="007F3CE3">
      <w:pPr>
        <w:spacing w:after="0" w:line="276" w:lineRule="auto"/>
        <w:jc w:val="both"/>
        <w:rPr>
          <w:rFonts w:eastAsia="Times New Roman" w:cstheme="minorHAnsi"/>
          <w:sz w:val="24"/>
          <w:szCs w:val="24"/>
          <w:lang w:eastAsia="hr-HR"/>
        </w:rPr>
      </w:pPr>
      <w:r>
        <w:rPr>
          <w:rFonts w:eastAsia="Times New Roman" w:cstheme="minorHAnsi"/>
          <w:sz w:val="24"/>
          <w:szCs w:val="24"/>
          <w:lang w:eastAsia="hr-HR"/>
        </w:rPr>
        <w:t>(1) Rok za dostavu ponuda određuje se vodeći računa o složenosti predmeta nabave i vremenu potrebnom za pripremu ponude.</w:t>
      </w:r>
    </w:p>
    <w:p w:rsidR="007F3CE3" w:rsidRDefault="007F3CE3" w:rsidP="007F3CE3">
      <w:pPr>
        <w:spacing w:after="0" w:line="276" w:lineRule="auto"/>
        <w:jc w:val="both"/>
        <w:rPr>
          <w:rFonts w:eastAsia="Times New Roman" w:cstheme="minorHAnsi"/>
          <w:sz w:val="24"/>
          <w:szCs w:val="24"/>
          <w:lang w:eastAsia="hr-HR"/>
        </w:rPr>
      </w:pPr>
      <w:r>
        <w:rPr>
          <w:rFonts w:eastAsia="Times New Roman" w:cstheme="minorHAnsi"/>
          <w:sz w:val="24"/>
          <w:szCs w:val="24"/>
          <w:lang w:eastAsia="hr-HR"/>
        </w:rPr>
        <w:t>(2) Rok za dostavu ponuda u pravilu ne može biti kraći od:</w:t>
      </w:r>
    </w:p>
    <w:p w:rsidR="007F3CE3" w:rsidRDefault="007F3CE3" w:rsidP="007F3CE3">
      <w:pPr>
        <w:numPr>
          <w:ilvl w:val="0"/>
          <w:numId w:val="14"/>
        </w:numPr>
        <w:spacing w:after="0" w:line="276" w:lineRule="auto"/>
        <w:jc w:val="both"/>
        <w:rPr>
          <w:rFonts w:eastAsia="Times New Roman" w:cstheme="minorHAnsi"/>
          <w:sz w:val="24"/>
          <w:szCs w:val="24"/>
          <w:lang w:eastAsia="hr-HR"/>
        </w:rPr>
      </w:pPr>
      <w:r>
        <w:rPr>
          <w:rFonts w:eastAsia="Times New Roman" w:cstheme="minorHAnsi"/>
          <w:sz w:val="24"/>
          <w:szCs w:val="24"/>
          <w:lang w:eastAsia="hr-HR"/>
        </w:rPr>
        <w:t xml:space="preserve">tri (3) radna dana kod postupaka bez javne objave, </w:t>
      </w:r>
    </w:p>
    <w:p w:rsidR="007F3CE3" w:rsidRDefault="007F3CE3" w:rsidP="007F3CE3">
      <w:pPr>
        <w:numPr>
          <w:ilvl w:val="0"/>
          <w:numId w:val="14"/>
        </w:numPr>
        <w:spacing w:after="0" w:line="276" w:lineRule="auto"/>
        <w:jc w:val="both"/>
        <w:rPr>
          <w:rFonts w:eastAsia="Times New Roman" w:cstheme="minorHAnsi"/>
          <w:sz w:val="24"/>
          <w:szCs w:val="24"/>
          <w:lang w:eastAsia="hr-HR"/>
        </w:rPr>
      </w:pPr>
      <w:r>
        <w:rPr>
          <w:rFonts w:eastAsia="Times New Roman" w:cstheme="minorHAnsi"/>
          <w:sz w:val="24"/>
          <w:szCs w:val="24"/>
          <w:lang w:eastAsia="hr-HR"/>
        </w:rPr>
        <w:t xml:space="preserve">pet (5) radnih dana kod postupaka s javnom objavom u EOJN RH. </w:t>
      </w:r>
    </w:p>
    <w:p w:rsidR="007F3CE3" w:rsidRDefault="007F3CE3" w:rsidP="007F3CE3">
      <w:pPr>
        <w:spacing w:after="0" w:line="276" w:lineRule="auto"/>
        <w:jc w:val="both"/>
        <w:rPr>
          <w:rFonts w:eastAsia="Times New Roman" w:cstheme="minorHAnsi"/>
          <w:sz w:val="24"/>
          <w:szCs w:val="24"/>
          <w:lang w:eastAsia="hr-HR"/>
        </w:rPr>
      </w:pPr>
      <w:r>
        <w:rPr>
          <w:rFonts w:eastAsia="Times New Roman" w:cstheme="minorHAnsi"/>
          <w:sz w:val="24"/>
          <w:szCs w:val="24"/>
          <w:lang w:eastAsia="hr-HR"/>
        </w:rPr>
        <w:t>(3) U posebno opravdanim slučajevima rok može biti kraći ako to ne narušava tržišno natjecanje i jednak tretman gospodarskih subjekata.</w:t>
      </w:r>
    </w:p>
    <w:p w:rsidR="007F3CE3" w:rsidRDefault="007F3CE3" w:rsidP="007F3CE3">
      <w:pPr>
        <w:spacing w:after="0" w:line="276" w:lineRule="auto"/>
        <w:jc w:val="both"/>
        <w:rPr>
          <w:rFonts w:eastAsia="Times New Roman" w:cstheme="minorHAnsi"/>
          <w:sz w:val="24"/>
          <w:szCs w:val="24"/>
          <w:lang w:eastAsia="hr-HR"/>
        </w:rPr>
      </w:pPr>
      <w:r>
        <w:rPr>
          <w:rFonts w:eastAsia="Times New Roman" w:cstheme="minorHAnsi"/>
          <w:sz w:val="24"/>
          <w:szCs w:val="24"/>
          <w:lang w:eastAsia="hr-HR"/>
        </w:rPr>
        <w:t>(4) Ako tijekom postupka dođe do bitne izmjene dokumentacije o nabavi, rok za dostavu ponuda produžit će se kako bi gospodarski subjekti imali dovoljno vremena za izradu ponuda.</w:t>
      </w:r>
    </w:p>
    <w:p w:rsidR="007F3CE3" w:rsidRDefault="007F3CE3" w:rsidP="007F3CE3">
      <w:pPr>
        <w:spacing w:after="0" w:line="276" w:lineRule="auto"/>
        <w:jc w:val="center"/>
        <w:outlineLvl w:val="1"/>
        <w:rPr>
          <w:rFonts w:eastAsia="Times New Roman" w:cstheme="minorHAnsi"/>
          <w:b/>
          <w:bCs/>
          <w:sz w:val="24"/>
          <w:szCs w:val="24"/>
          <w:lang w:eastAsia="hr-HR"/>
        </w:rPr>
      </w:pPr>
      <w:r>
        <w:rPr>
          <w:rFonts w:eastAsia="Times New Roman" w:cstheme="minorHAnsi"/>
          <w:b/>
          <w:bCs/>
          <w:sz w:val="24"/>
          <w:szCs w:val="24"/>
          <w:lang w:eastAsia="hr-HR"/>
        </w:rPr>
        <w:t>Članak 17.</w:t>
      </w:r>
    </w:p>
    <w:p w:rsidR="007F3CE3" w:rsidRDefault="007F3CE3" w:rsidP="007F3CE3">
      <w:pPr>
        <w:spacing w:after="0" w:line="276" w:lineRule="auto"/>
        <w:jc w:val="both"/>
        <w:outlineLvl w:val="2"/>
        <w:rPr>
          <w:rFonts w:eastAsia="Times New Roman" w:cstheme="minorHAnsi"/>
          <w:b/>
          <w:bCs/>
          <w:sz w:val="24"/>
          <w:szCs w:val="24"/>
          <w:lang w:eastAsia="hr-HR"/>
        </w:rPr>
      </w:pPr>
      <w:r>
        <w:rPr>
          <w:rFonts w:eastAsia="Times New Roman" w:cstheme="minorHAnsi"/>
          <w:b/>
          <w:bCs/>
          <w:sz w:val="24"/>
          <w:szCs w:val="24"/>
          <w:lang w:eastAsia="hr-HR"/>
        </w:rPr>
        <w:t>Dostava ponuda</w:t>
      </w:r>
    </w:p>
    <w:p w:rsidR="007F3CE3" w:rsidRDefault="007F3CE3" w:rsidP="007F3CE3">
      <w:pPr>
        <w:spacing w:after="0" w:line="276" w:lineRule="auto"/>
        <w:jc w:val="both"/>
        <w:rPr>
          <w:rFonts w:eastAsia="Times New Roman" w:cstheme="minorHAnsi"/>
          <w:sz w:val="24"/>
          <w:szCs w:val="24"/>
          <w:lang w:eastAsia="hr-HR"/>
        </w:rPr>
      </w:pPr>
      <w:r>
        <w:rPr>
          <w:rFonts w:eastAsia="Times New Roman" w:cstheme="minorHAnsi"/>
          <w:sz w:val="24"/>
          <w:szCs w:val="24"/>
          <w:lang w:eastAsia="hr-HR"/>
        </w:rPr>
        <w:t>(1) Ponude se dostavljaju na način određen dokumentacijom o nabavi.</w:t>
      </w:r>
    </w:p>
    <w:p w:rsidR="007F3CE3" w:rsidRDefault="007F3CE3" w:rsidP="007F3CE3">
      <w:pPr>
        <w:spacing w:after="0" w:line="276" w:lineRule="auto"/>
        <w:jc w:val="both"/>
        <w:rPr>
          <w:rFonts w:eastAsia="Times New Roman" w:cstheme="minorHAnsi"/>
          <w:sz w:val="24"/>
          <w:szCs w:val="24"/>
          <w:lang w:eastAsia="hr-HR"/>
        </w:rPr>
      </w:pPr>
      <w:r>
        <w:rPr>
          <w:rFonts w:eastAsia="Times New Roman" w:cstheme="minorHAnsi"/>
          <w:sz w:val="24"/>
          <w:szCs w:val="24"/>
          <w:lang w:eastAsia="hr-HR"/>
        </w:rPr>
        <w:t>(2) U postupcima koji se provode putem modula jednostavne nabave EOJN RH ponude se dostavljaju isključivo putem toga sustava.</w:t>
      </w:r>
    </w:p>
    <w:p w:rsidR="007F3CE3" w:rsidRDefault="007F3CE3" w:rsidP="007F3CE3">
      <w:pPr>
        <w:spacing w:after="0" w:line="276" w:lineRule="auto"/>
        <w:jc w:val="both"/>
        <w:rPr>
          <w:rFonts w:eastAsia="Times New Roman" w:cstheme="minorHAnsi"/>
          <w:sz w:val="24"/>
          <w:szCs w:val="24"/>
          <w:lang w:eastAsia="hr-HR"/>
        </w:rPr>
      </w:pPr>
      <w:r>
        <w:rPr>
          <w:rFonts w:eastAsia="Times New Roman" w:cstheme="minorHAnsi"/>
          <w:sz w:val="24"/>
          <w:szCs w:val="24"/>
          <w:lang w:eastAsia="hr-HR"/>
        </w:rPr>
        <w:t>(3) U postupcima do 15.000,00 eura ponude se mogu dostaviti elektroničkom poštom ili drugim dokazivim načinom.</w:t>
      </w:r>
    </w:p>
    <w:p w:rsidR="007F3CE3" w:rsidRDefault="007F3CE3" w:rsidP="007F3CE3">
      <w:pPr>
        <w:spacing w:after="0" w:line="276" w:lineRule="auto"/>
        <w:jc w:val="both"/>
        <w:rPr>
          <w:rFonts w:eastAsia="Times New Roman" w:cstheme="minorHAnsi"/>
          <w:sz w:val="24"/>
          <w:szCs w:val="24"/>
          <w:lang w:eastAsia="hr-HR"/>
        </w:rPr>
      </w:pPr>
      <w:r>
        <w:rPr>
          <w:rFonts w:eastAsia="Times New Roman" w:cstheme="minorHAnsi"/>
          <w:sz w:val="24"/>
          <w:szCs w:val="24"/>
          <w:lang w:eastAsia="hr-HR"/>
        </w:rPr>
        <w:t>(4) Nakon isteka roka za dostavu ponuda nije dopušteno zaprimanje novih niti izmjena već dostavljenih ponuda, osim ako je drukčije propisano Zakonom ili ovim Pravilnikom.</w:t>
      </w:r>
    </w:p>
    <w:p w:rsidR="007F3CE3" w:rsidRDefault="007F3CE3" w:rsidP="007F3CE3">
      <w:pPr>
        <w:spacing w:after="0" w:line="276" w:lineRule="auto"/>
        <w:jc w:val="center"/>
        <w:outlineLvl w:val="0"/>
        <w:rPr>
          <w:rFonts w:eastAsia="Times New Roman" w:cstheme="minorHAnsi"/>
          <w:b/>
          <w:bCs/>
          <w:kern w:val="36"/>
          <w:sz w:val="24"/>
          <w:szCs w:val="24"/>
          <w:lang w:eastAsia="hr-HR"/>
        </w:rPr>
      </w:pPr>
      <w:r>
        <w:rPr>
          <w:rFonts w:eastAsia="Times New Roman" w:cstheme="minorHAnsi"/>
          <w:b/>
          <w:bCs/>
          <w:kern w:val="36"/>
          <w:sz w:val="24"/>
          <w:szCs w:val="24"/>
          <w:lang w:eastAsia="hr-HR"/>
        </w:rPr>
        <w:t>VIII. PREGLED I OCJENA PONUDA</w:t>
      </w:r>
    </w:p>
    <w:p w:rsidR="007F3CE3" w:rsidRDefault="007F3CE3" w:rsidP="007F3CE3">
      <w:pPr>
        <w:spacing w:after="0" w:line="276" w:lineRule="auto"/>
        <w:jc w:val="center"/>
        <w:outlineLvl w:val="1"/>
        <w:rPr>
          <w:rFonts w:eastAsia="Times New Roman" w:cstheme="minorHAnsi"/>
          <w:b/>
          <w:bCs/>
          <w:sz w:val="24"/>
          <w:szCs w:val="24"/>
          <w:lang w:eastAsia="hr-HR"/>
        </w:rPr>
      </w:pPr>
      <w:r>
        <w:rPr>
          <w:rFonts w:eastAsia="Times New Roman" w:cstheme="minorHAnsi"/>
          <w:b/>
          <w:bCs/>
          <w:sz w:val="24"/>
          <w:szCs w:val="24"/>
          <w:lang w:eastAsia="hr-HR"/>
        </w:rPr>
        <w:t>Članak 18.</w:t>
      </w:r>
    </w:p>
    <w:p w:rsidR="007F3CE3" w:rsidRDefault="007F3CE3" w:rsidP="007F3CE3">
      <w:pPr>
        <w:spacing w:after="0" w:line="276" w:lineRule="auto"/>
        <w:jc w:val="both"/>
        <w:outlineLvl w:val="2"/>
        <w:rPr>
          <w:rFonts w:eastAsia="Times New Roman" w:cstheme="minorHAnsi"/>
          <w:b/>
          <w:bCs/>
          <w:sz w:val="24"/>
          <w:szCs w:val="24"/>
          <w:lang w:eastAsia="hr-HR"/>
        </w:rPr>
      </w:pPr>
      <w:r>
        <w:rPr>
          <w:rFonts w:eastAsia="Times New Roman" w:cstheme="minorHAnsi"/>
          <w:b/>
          <w:bCs/>
          <w:sz w:val="24"/>
          <w:szCs w:val="24"/>
          <w:lang w:eastAsia="hr-HR"/>
        </w:rPr>
        <w:t>Otvaranje ponuda</w:t>
      </w:r>
    </w:p>
    <w:p w:rsidR="007F3CE3" w:rsidRDefault="007F3CE3" w:rsidP="007F3CE3">
      <w:pPr>
        <w:spacing w:after="0" w:line="276" w:lineRule="auto"/>
        <w:jc w:val="both"/>
        <w:rPr>
          <w:rFonts w:eastAsia="Times New Roman" w:cstheme="minorHAnsi"/>
          <w:sz w:val="24"/>
          <w:szCs w:val="24"/>
          <w:lang w:eastAsia="hr-HR"/>
        </w:rPr>
      </w:pPr>
      <w:r>
        <w:rPr>
          <w:rFonts w:eastAsia="Times New Roman" w:cstheme="minorHAnsi"/>
          <w:sz w:val="24"/>
          <w:szCs w:val="24"/>
          <w:lang w:eastAsia="hr-HR"/>
        </w:rPr>
        <w:t>(1) Otvaranje ponuda u postupcima jednostavne nabave nije javno.</w:t>
      </w:r>
    </w:p>
    <w:p w:rsidR="007F3CE3" w:rsidRDefault="007F3CE3" w:rsidP="007F3CE3">
      <w:pPr>
        <w:spacing w:after="0" w:line="276" w:lineRule="auto"/>
        <w:jc w:val="both"/>
        <w:rPr>
          <w:rFonts w:eastAsia="Times New Roman" w:cstheme="minorHAnsi"/>
          <w:sz w:val="24"/>
          <w:szCs w:val="24"/>
          <w:lang w:eastAsia="hr-HR"/>
        </w:rPr>
      </w:pPr>
      <w:r>
        <w:rPr>
          <w:rFonts w:eastAsia="Times New Roman" w:cstheme="minorHAnsi"/>
          <w:sz w:val="24"/>
          <w:szCs w:val="24"/>
          <w:lang w:eastAsia="hr-HR"/>
        </w:rPr>
        <w:t>(2) Nakon isteka roka za dostavu ponuda stručno povjerenstvo pristupa pregledu i ocjeni ponuda.</w:t>
      </w:r>
    </w:p>
    <w:p w:rsidR="007F3CE3" w:rsidRDefault="007F3CE3" w:rsidP="007F3CE3">
      <w:pPr>
        <w:spacing w:after="0" w:line="276" w:lineRule="auto"/>
        <w:jc w:val="center"/>
        <w:outlineLvl w:val="1"/>
        <w:rPr>
          <w:rFonts w:eastAsia="Times New Roman" w:cstheme="minorHAnsi"/>
          <w:b/>
          <w:bCs/>
          <w:sz w:val="24"/>
          <w:szCs w:val="24"/>
          <w:lang w:eastAsia="hr-HR"/>
        </w:rPr>
      </w:pPr>
      <w:r>
        <w:rPr>
          <w:rFonts w:eastAsia="Times New Roman" w:cstheme="minorHAnsi"/>
          <w:b/>
          <w:bCs/>
          <w:sz w:val="24"/>
          <w:szCs w:val="24"/>
          <w:lang w:eastAsia="hr-HR"/>
        </w:rPr>
        <w:t>Članak 19.</w:t>
      </w:r>
    </w:p>
    <w:p w:rsidR="007F3CE3" w:rsidRDefault="007F3CE3" w:rsidP="007F3CE3">
      <w:pPr>
        <w:spacing w:after="0" w:line="276" w:lineRule="auto"/>
        <w:jc w:val="both"/>
        <w:outlineLvl w:val="2"/>
        <w:rPr>
          <w:rFonts w:eastAsia="Times New Roman" w:cstheme="minorHAnsi"/>
          <w:b/>
          <w:bCs/>
          <w:sz w:val="24"/>
          <w:szCs w:val="24"/>
          <w:lang w:eastAsia="hr-HR"/>
        </w:rPr>
      </w:pPr>
      <w:r>
        <w:rPr>
          <w:rFonts w:eastAsia="Times New Roman" w:cstheme="minorHAnsi"/>
          <w:b/>
          <w:bCs/>
          <w:sz w:val="24"/>
          <w:szCs w:val="24"/>
          <w:lang w:eastAsia="hr-HR"/>
        </w:rPr>
        <w:t>Pregled i ocjena ponuda</w:t>
      </w:r>
    </w:p>
    <w:p w:rsidR="007F3CE3" w:rsidRDefault="007F3CE3" w:rsidP="007F3CE3">
      <w:pPr>
        <w:spacing w:after="0" w:line="276" w:lineRule="auto"/>
        <w:jc w:val="both"/>
        <w:rPr>
          <w:rFonts w:eastAsia="Times New Roman" w:cstheme="minorHAnsi"/>
          <w:sz w:val="24"/>
          <w:szCs w:val="24"/>
          <w:lang w:eastAsia="hr-HR"/>
        </w:rPr>
      </w:pPr>
      <w:r>
        <w:rPr>
          <w:rFonts w:eastAsia="Times New Roman" w:cstheme="minorHAnsi"/>
          <w:sz w:val="24"/>
          <w:szCs w:val="24"/>
          <w:lang w:eastAsia="hr-HR"/>
        </w:rPr>
        <w:t>(1) Tijekom pregleda ponuda utvrđuje se osobito:</w:t>
      </w:r>
    </w:p>
    <w:p w:rsidR="007F3CE3" w:rsidRDefault="007F3CE3" w:rsidP="007F3CE3">
      <w:pPr>
        <w:numPr>
          <w:ilvl w:val="0"/>
          <w:numId w:val="15"/>
        </w:numPr>
        <w:spacing w:after="0" w:line="276" w:lineRule="auto"/>
        <w:jc w:val="both"/>
        <w:rPr>
          <w:rFonts w:eastAsia="Times New Roman" w:cstheme="minorHAnsi"/>
          <w:sz w:val="24"/>
          <w:szCs w:val="24"/>
          <w:lang w:eastAsia="hr-HR"/>
        </w:rPr>
      </w:pPr>
      <w:r>
        <w:rPr>
          <w:rFonts w:eastAsia="Times New Roman" w:cstheme="minorHAnsi"/>
          <w:sz w:val="24"/>
          <w:szCs w:val="24"/>
          <w:lang w:eastAsia="hr-HR"/>
        </w:rPr>
        <w:t xml:space="preserve">pravodobnost dostave, </w:t>
      </w:r>
    </w:p>
    <w:p w:rsidR="007F3CE3" w:rsidRDefault="007F3CE3" w:rsidP="007F3CE3">
      <w:pPr>
        <w:numPr>
          <w:ilvl w:val="0"/>
          <w:numId w:val="15"/>
        </w:numPr>
        <w:spacing w:after="0" w:line="276" w:lineRule="auto"/>
        <w:jc w:val="both"/>
        <w:rPr>
          <w:rFonts w:eastAsia="Times New Roman" w:cstheme="minorHAnsi"/>
          <w:sz w:val="24"/>
          <w:szCs w:val="24"/>
          <w:lang w:eastAsia="hr-HR"/>
        </w:rPr>
      </w:pPr>
      <w:r>
        <w:rPr>
          <w:rFonts w:eastAsia="Times New Roman" w:cstheme="minorHAnsi"/>
          <w:sz w:val="24"/>
          <w:szCs w:val="24"/>
          <w:lang w:eastAsia="hr-HR"/>
        </w:rPr>
        <w:t xml:space="preserve">ispunjava li ponuditelj propisane uvjete, </w:t>
      </w:r>
    </w:p>
    <w:p w:rsidR="007F3CE3" w:rsidRDefault="007F3CE3" w:rsidP="007F3CE3">
      <w:pPr>
        <w:numPr>
          <w:ilvl w:val="0"/>
          <w:numId w:val="15"/>
        </w:numPr>
        <w:spacing w:after="0" w:line="276" w:lineRule="auto"/>
        <w:jc w:val="both"/>
        <w:rPr>
          <w:rFonts w:eastAsia="Times New Roman" w:cstheme="minorHAnsi"/>
          <w:sz w:val="24"/>
          <w:szCs w:val="24"/>
          <w:lang w:eastAsia="hr-HR"/>
        </w:rPr>
      </w:pPr>
      <w:r>
        <w:rPr>
          <w:rFonts w:eastAsia="Times New Roman" w:cstheme="minorHAnsi"/>
          <w:sz w:val="24"/>
          <w:szCs w:val="24"/>
          <w:lang w:eastAsia="hr-HR"/>
        </w:rPr>
        <w:t xml:space="preserve">odgovara li ponuđeni predmet zahtjevima dokumentacije, </w:t>
      </w:r>
    </w:p>
    <w:p w:rsidR="007F3CE3" w:rsidRDefault="007F3CE3" w:rsidP="007F3CE3">
      <w:pPr>
        <w:numPr>
          <w:ilvl w:val="0"/>
          <w:numId w:val="15"/>
        </w:numPr>
        <w:spacing w:after="0" w:line="276" w:lineRule="auto"/>
        <w:jc w:val="both"/>
        <w:rPr>
          <w:rFonts w:eastAsia="Times New Roman" w:cstheme="minorHAnsi"/>
          <w:sz w:val="24"/>
          <w:szCs w:val="24"/>
          <w:lang w:eastAsia="hr-HR"/>
        </w:rPr>
      </w:pPr>
      <w:r>
        <w:rPr>
          <w:rFonts w:eastAsia="Times New Roman" w:cstheme="minorHAnsi"/>
          <w:sz w:val="24"/>
          <w:szCs w:val="24"/>
          <w:lang w:eastAsia="hr-HR"/>
        </w:rPr>
        <w:t xml:space="preserve">ispravnost izračuna cijene, </w:t>
      </w:r>
    </w:p>
    <w:p w:rsidR="007F3CE3" w:rsidRDefault="007F3CE3" w:rsidP="007F3CE3">
      <w:pPr>
        <w:numPr>
          <w:ilvl w:val="0"/>
          <w:numId w:val="15"/>
        </w:numPr>
        <w:spacing w:after="0" w:line="276" w:lineRule="auto"/>
        <w:jc w:val="both"/>
        <w:rPr>
          <w:rFonts w:eastAsia="Times New Roman" w:cstheme="minorHAnsi"/>
          <w:sz w:val="24"/>
          <w:szCs w:val="24"/>
          <w:lang w:eastAsia="hr-HR"/>
        </w:rPr>
      </w:pPr>
      <w:r>
        <w:rPr>
          <w:rFonts w:eastAsia="Times New Roman" w:cstheme="minorHAnsi"/>
          <w:sz w:val="24"/>
          <w:szCs w:val="24"/>
          <w:lang w:eastAsia="hr-HR"/>
        </w:rPr>
        <w:t xml:space="preserve">postojanje razloga za odbijanje ponude, </w:t>
      </w:r>
    </w:p>
    <w:p w:rsidR="007F3CE3" w:rsidRDefault="007F3CE3" w:rsidP="007F3CE3">
      <w:pPr>
        <w:numPr>
          <w:ilvl w:val="0"/>
          <w:numId w:val="15"/>
        </w:numPr>
        <w:spacing w:after="0" w:line="276" w:lineRule="auto"/>
        <w:jc w:val="both"/>
        <w:rPr>
          <w:rFonts w:eastAsia="Times New Roman" w:cstheme="minorHAnsi"/>
          <w:sz w:val="24"/>
          <w:szCs w:val="24"/>
          <w:lang w:eastAsia="hr-HR"/>
        </w:rPr>
      </w:pPr>
      <w:r>
        <w:rPr>
          <w:rFonts w:eastAsia="Times New Roman" w:cstheme="minorHAnsi"/>
          <w:sz w:val="24"/>
          <w:szCs w:val="24"/>
          <w:lang w:eastAsia="hr-HR"/>
        </w:rPr>
        <w:t xml:space="preserve">ostali elementi bitni za odabir. </w:t>
      </w:r>
    </w:p>
    <w:p w:rsidR="007F3CE3" w:rsidRDefault="007F3CE3" w:rsidP="007F3CE3">
      <w:pPr>
        <w:spacing w:after="0" w:line="276" w:lineRule="auto"/>
        <w:jc w:val="both"/>
        <w:rPr>
          <w:rFonts w:eastAsia="Times New Roman" w:cstheme="minorHAnsi"/>
          <w:sz w:val="24"/>
          <w:szCs w:val="24"/>
          <w:lang w:eastAsia="hr-HR"/>
        </w:rPr>
      </w:pPr>
      <w:r>
        <w:rPr>
          <w:rFonts w:eastAsia="Times New Roman" w:cstheme="minorHAnsi"/>
          <w:sz w:val="24"/>
          <w:szCs w:val="24"/>
          <w:lang w:eastAsia="hr-HR"/>
        </w:rPr>
        <w:t>(2) Tijekom pregleda i ocjene ponuda Naručitelj može od ponuditelja zatražiti pojašnjenje ili upotpunjavanje ponude, pod uvjetom da se time ne mijenja sadržaj ponude niti narušava načelo jednakog tretmana.</w:t>
      </w:r>
    </w:p>
    <w:p w:rsidR="007F3CE3" w:rsidRDefault="007F3CE3" w:rsidP="007F3CE3">
      <w:pPr>
        <w:spacing w:after="0" w:line="276" w:lineRule="auto"/>
        <w:jc w:val="both"/>
        <w:rPr>
          <w:rFonts w:eastAsia="Times New Roman" w:cstheme="minorHAnsi"/>
          <w:sz w:val="24"/>
          <w:szCs w:val="24"/>
          <w:lang w:eastAsia="hr-HR"/>
        </w:rPr>
      </w:pPr>
      <w:r>
        <w:rPr>
          <w:rFonts w:eastAsia="Times New Roman" w:cstheme="minorHAnsi"/>
          <w:sz w:val="24"/>
          <w:szCs w:val="24"/>
          <w:lang w:eastAsia="hr-HR"/>
        </w:rPr>
        <w:t>(3) Ako postoji računska pogreška, Naručitelj može ispraviti pogrešku uz prethodnu suglasnost ponuditelja.</w:t>
      </w:r>
    </w:p>
    <w:p w:rsidR="007F3CE3" w:rsidRDefault="007F3CE3" w:rsidP="007F3CE3">
      <w:pPr>
        <w:spacing w:after="0" w:line="276" w:lineRule="auto"/>
        <w:jc w:val="both"/>
        <w:rPr>
          <w:rFonts w:eastAsia="Times New Roman" w:cstheme="minorHAnsi"/>
          <w:sz w:val="24"/>
          <w:szCs w:val="24"/>
          <w:lang w:eastAsia="hr-HR"/>
        </w:rPr>
      </w:pPr>
      <w:r>
        <w:rPr>
          <w:rFonts w:eastAsia="Times New Roman" w:cstheme="minorHAnsi"/>
          <w:sz w:val="24"/>
          <w:szCs w:val="24"/>
          <w:lang w:eastAsia="hr-HR"/>
        </w:rPr>
        <w:t>(4) Ako postoji sumnja da je ponuđena cijena neuobičajeno niska, Naručitelj može zatražiti obrazloženje elemenata ponude koji su bitni za izvršenje ugovora.</w:t>
      </w:r>
    </w:p>
    <w:p w:rsidR="007F3CE3" w:rsidRDefault="007F3CE3" w:rsidP="007F3CE3">
      <w:pPr>
        <w:spacing w:after="0" w:line="276" w:lineRule="auto"/>
        <w:jc w:val="both"/>
        <w:rPr>
          <w:rFonts w:eastAsia="Times New Roman" w:cstheme="minorHAnsi"/>
          <w:sz w:val="24"/>
          <w:szCs w:val="24"/>
          <w:lang w:eastAsia="hr-HR"/>
        </w:rPr>
      </w:pPr>
      <w:r>
        <w:rPr>
          <w:rFonts w:eastAsia="Times New Roman" w:cstheme="minorHAnsi"/>
          <w:sz w:val="24"/>
          <w:szCs w:val="24"/>
          <w:lang w:eastAsia="hr-HR"/>
        </w:rPr>
        <w:t>(5) Ako ponuditelj ne dostavi prihvatljivo obrazloženje u ostavljenom roku, ponuda se može odbiti.</w:t>
      </w:r>
    </w:p>
    <w:p w:rsidR="007F3CE3" w:rsidRDefault="007F3CE3" w:rsidP="007F3CE3">
      <w:pPr>
        <w:spacing w:after="0" w:line="276" w:lineRule="auto"/>
        <w:jc w:val="center"/>
        <w:outlineLvl w:val="1"/>
        <w:rPr>
          <w:rFonts w:eastAsia="Times New Roman" w:cstheme="minorHAnsi"/>
          <w:b/>
          <w:bCs/>
          <w:sz w:val="24"/>
          <w:szCs w:val="24"/>
          <w:lang w:eastAsia="hr-HR"/>
        </w:rPr>
      </w:pPr>
      <w:r>
        <w:rPr>
          <w:rFonts w:eastAsia="Times New Roman" w:cstheme="minorHAnsi"/>
          <w:b/>
          <w:bCs/>
          <w:sz w:val="24"/>
          <w:szCs w:val="24"/>
          <w:lang w:eastAsia="hr-HR"/>
        </w:rPr>
        <w:t>Članak 20.</w:t>
      </w:r>
    </w:p>
    <w:p w:rsidR="007F3CE3" w:rsidRDefault="007F3CE3" w:rsidP="007F3CE3">
      <w:pPr>
        <w:spacing w:after="0" w:line="276" w:lineRule="auto"/>
        <w:jc w:val="both"/>
        <w:outlineLvl w:val="2"/>
        <w:rPr>
          <w:rFonts w:eastAsia="Times New Roman" w:cstheme="minorHAnsi"/>
          <w:b/>
          <w:bCs/>
          <w:sz w:val="24"/>
          <w:szCs w:val="24"/>
          <w:lang w:eastAsia="hr-HR"/>
        </w:rPr>
      </w:pPr>
      <w:r>
        <w:rPr>
          <w:rFonts w:eastAsia="Times New Roman" w:cstheme="minorHAnsi"/>
          <w:b/>
          <w:bCs/>
          <w:sz w:val="24"/>
          <w:szCs w:val="24"/>
          <w:lang w:eastAsia="hr-HR"/>
        </w:rPr>
        <w:t>Razlozi za odbijanje ponude</w:t>
      </w:r>
    </w:p>
    <w:p w:rsidR="007F3CE3" w:rsidRDefault="007F3CE3" w:rsidP="007F3CE3">
      <w:pPr>
        <w:spacing w:after="0" w:line="276" w:lineRule="auto"/>
        <w:jc w:val="both"/>
        <w:rPr>
          <w:rFonts w:eastAsia="Times New Roman" w:cstheme="minorHAnsi"/>
          <w:sz w:val="24"/>
          <w:szCs w:val="24"/>
          <w:lang w:eastAsia="hr-HR"/>
        </w:rPr>
      </w:pPr>
      <w:r>
        <w:rPr>
          <w:rFonts w:eastAsia="Times New Roman" w:cstheme="minorHAnsi"/>
          <w:sz w:val="24"/>
          <w:szCs w:val="24"/>
          <w:lang w:eastAsia="hr-HR"/>
        </w:rPr>
        <w:t>Naručitelj će odbiti ponudu ako utvrdi da:</w:t>
      </w:r>
    </w:p>
    <w:p w:rsidR="007F3CE3" w:rsidRDefault="007F3CE3" w:rsidP="007F3CE3">
      <w:pPr>
        <w:numPr>
          <w:ilvl w:val="0"/>
          <w:numId w:val="16"/>
        </w:numPr>
        <w:spacing w:after="0" w:line="276" w:lineRule="auto"/>
        <w:jc w:val="both"/>
        <w:rPr>
          <w:rFonts w:eastAsia="Times New Roman" w:cstheme="minorHAnsi"/>
          <w:sz w:val="24"/>
          <w:szCs w:val="24"/>
          <w:lang w:eastAsia="hr-HR"/>
        </w:rPr>
      </w:pPr>
      <w:r>
        <w:rPr>
          <w:rFonts w:eastAsia="Times New Roman" w:cstheme="minorHAnsi"/>
          <w:sz w:val="24"/>
          <w:szCs w:val="24"/>
          <w:lang w:eastAsia="hr-HR"/>
        </w:rPr>
        <w:t xml:space="preserve">nije dostavljena u roku, </w:t>
      </w:r>
    </w:p>
    <w:p w:rsidR="007F3CE3" w:rsidRDefault="007F3CE3" w:rsidP="007F3CE3">
      <w:pPr>
        <w:numPr>
          <w:ilvl w:val="0"/>
          <w:numId w:val="16"/>
        </w:numPr>
        <w:spacing w:after="0" w:line="276" w:lineRule="auto"/>
        <w:jc w:val="both"/>
        <w:rPr>
          <w:rFonts w:eastAsia="Times New Roman" w:cstheme="minorHAnsi"/>
          <w:sz w:val="24"/>
          <w:szCs w:val="24"/>
          <w:lang w:eastAsia="hr-HR"/>
        </w:rPr>
      </w:pPr>
      <w:r>
        <w:rPr>
          <w:rFonts w:eastAsia="Times New Roman" w:cstheme="minorHAnsi"/>
          <w:sz w:val="24"/>
          <w:szCs w:val="24"/>
          <w:lang w:eastAsia="hr-HR"/>
        </w:rPr>
        <w:t xml:space="preserve">nije izrađena u skladu s dokumentacijom o nabavi, </w:t>
      </w:r>
    </w:p>
    <w:p w:rsidR="007F3CE3" w:rsidRDefault="007F3CE3" w:rsidP="007F3CE3">
      <w:pPr>
        <w:numPr>
          <w:ilvl w:val="0"/>
          <w:numId w:val="16"/>
        </w:numPr>
        <w:spacing w:after="0" w:line="276" w:lineRule="auto"/>
        <w:jc w:val="both"/>
        <w:rPr>
          <w:rFonts w:eastAsia="Times New Roman" w:cstheme="minorHAnsi"/>
          <w:sz w:val="24"/>
          <w:szCs w:val="24"/>
          <w:lang w:eastAsia="hr-HR"/>
        </w:rPr>
      </w:pPr>
      <w:r>
        <w:rPr>
          <w:rFonts w:eastAsia="Times New Roman" w:cstheme="minorHAnsi"/>
          <w:sz w:val="24"/>
          <w:szCs w:val="24"/>
          <w:lang w:eastAsia="hr-HR"/>
        </w:rPr>
        <w:t xml:space="preserve">ponuditelj ne ispunjava propisane uvjete, </w:t>
      </w:r>
    </w:p>
    <w:p w:rsidR="007F3CE3" w:rsidRDefault="007F3CE3" w:rsidP="007F3CE3">
      <w:pPr>
        <w:numPr>
          <w:ilvl w:val="0"/>
          <w:numId w:val="16"/>
        </w:numPr>
        <w:spacing w:after="0" w:line="276" w:lineRule="auto"/>
        <w:jc w:val="both"/>
        <w:rPr>
          <w:rFonts w:eastAsia="Times New Roman" w:cstheme="minorHAnsi"/>
          <w:sz w:val="24"/>
          <w:szCs w:val="24"/>
          <w:lang w:eastAsia="hr-HR"/>
        </w:rPr>
      </w:pPr>
      <w:r>
        <w:rPr>
          <w:rFonts w:eastAsia="Times New Roman" w:cstheme="minorHAnsi"/>
          <w:sz w:val="24"/>
          <w:szCs w:val="24"/>
          <w:lang w:eastAsia="hr-HR"/>
        </w:rPr>
        <w:t xml:space="preserve">postoje osnove za isključenje ponuditelja, </w:t>
      </w:r>
    </w:p>
    <w:p w:rsidR="007F3CE3" w:rsidRDefault="007F3CE3" w:rsidP="007F3CE3">
      <w:pPr>
        <w:numPr>
          <w:ilvl w:val="0"/>
          <w:numId w:val="16"/>
        </w:numPr>
        <w:spacing w:after="0" w:line="276" w:lineRule="auto"/>
        <w:jc w:val="both"/>
        <w:rPr>
          <w:rFonts w:eastAsia="Times New Roman" w:cstheme="minorHAnsi"/>
          <w:sz w:val="24"/>
          <w:szCs w:val="24"/>
          <w:lang w:eastAsia="hr-HR"/>
        </w:rPr>
      </w:pPr>
      <w:r>
        <w:rPr>
          <w:rFonts w:eastAsia="Times New Roman" w:cstheme="minorHAnsi"/>
          <w:sz w:val="24"/>
          <w:szCs w:val="24"/>
          <w:lang w:eastAsia="hr-HR"/>
        </w:rPr>
        <w:t xml:space="preserve">ponuđeni predmet ne odgovara tehničkim zahtjevima, </w:t>
      </w:r>
    </w:p>
    <w:p w:rsidR="007F3CE3" w:rsidRDefault="007F3CE3" w:rsidP="007F3CE3">
      <w:pPr>
        <w:numPr>
          <w:ilvl w:val="0"/>
          <w:numId w:val="16"/>
        </w:numPr>
        <w:spacing w:after="0" w:line="276" w:lineRule="auto"/>
        <w:jc w:val="both"/>
        <w:rPr>
          <w:rFonts w:eastAsia="Times New Roman" w:cstheme="minorHAnsi"/>
          <w:sz w:val="24"/>
          <w:szCs w:val="24"/>
          <w:lang w:eastAsia="hr-HR"/>
        </w:rPr>
      </w:pPr>
      <w:r>
        <w:rPr>
          <w:rFonts w:eastAsia="Times New Roman" w:cstheme="minorHAnsi"/>
          <w:sz w:val="24"/>
          <w:szCs w:val="24"/>
          <w:lang w:eastAsia="hr-HR"/>
        </w:rPr>
        <w:t xml:space="preserve">ponuditelj nije prihvatio ispravak računske pogreške, </w:t>
      </w:r>
    </w:p>
    <w:p w:rsidR="007F3CE3" w:rsidRDefault="007F3CE3" w:rsidP="007F3CE3">
      <w:pPr>
        <w:numPr>
          <w:ilvl w:val="0"/>
          <w:numId w:val="16"/>
        </w:numPr>
        <w:spacing w:after="0" w:line="276" w:lineRule="auto"/>
        <w:jc w:val="both"/>
        <w:rPr>
          <w:rFonts w:eastAsia="Times New Roman" w:cstheme="minorHAnsi"/>
          <w:sz w:val="24"/>
          <w:szCs w:val="24"/>
          <w:lang w:eastAsia="hr-HR"/>
        </w:rPr>
      </w:pPr>
      <w:r>
        <w:rPr>
          <w:rFonts w:eastAsia="Times New Roman" w:cstheme="minorHAnsi"/>
          <w:sz w:val="24"/>
          <w:szCs w:val="24"/>
          <w:lang w:eastAsia="hr-HR"/>
        </w:rPr>
        <w:t xml:space="preserve">nije dostavljeno prihvatljivo obrazloženje neuobičajeno niske cijene, </w:t>
      </w:r>
    </w:p>
    <w:p w:rsidR="007F3CE3" w:rsidRDefault="007F3CE3" w:rsidP="007F3CE3">
      <w:pPr>
        <w:numPr>
          <w:ilvl w:val="0"/>
          <w:numId w:val="16"/>
        </w:numPr>
        <w:spacing w:after="0" w:line="276" w:lineRule="auto"/>
        <w:jc w:val="both"/>
        <w:rPr>
          <w:rFonts w:eastAsia="Times New Roman" w:cstheme="minorHAnsi"/>
          <w:sz w:val="24"/>
          <w:szCs w:val="24"/>
          <w:lang w:eastAsia="hr-HR"/>
        </w:rPr>
      </w:pPr>
      <w:r>
        <w:rPr>
          <w:rFonts w:eastAsia="Times New Roman" w:cstheme="minorHAnsi"/>
          <w:sz w:val="24"/>
          <w:szCs w:val="24"/>
          <w:lang w:eastAsia="hr-HR"/>
        </w:rPr>
        <w:t xml:space="preserve">postoje drugi razlozi propisani dokumentacijom o nabavi ili Zakonom. </w:t>
      </w:r>
    </w:p>
    <w:p w:rsidR="007F3CE3" w:rsidRDefault="007F3CE3" w:rsidP="007F3CE3">
      <w:pPr>
        <w:spacing w:after="0" w:line="276" w:lineRule="auto"/>
        <w:ind w:left="720"/>
        <w:jc w:val="both"/>
        <w:rPr>
          <w:rFonts w:eastAsia="Times New Roman" w:cstheme="minorHAnsi"/>
          <w:sz w:val="24"/>
          <w:szCs w:val="24"/>
          <w:lang w:eastAsia="hr-HR"/>
        </w:rPr>
      </w:pPr>
    </w:p>
    <w:p w:rsidR="007F3CE3" w:rsidRDefault="007F3CE3" w:rsidP="007F3CE3">
      <w:pPr>
        <w:spacing w:after="0" w:line="276" w:lineRule="auto"/>
        <w:jc w:val="center"/>
        <w:outlineLvl w:val="0"/>
        <w:rPr>
          <w:rFonts w:eastAsia="Times New Roman" w:cstheme="minorHAnsi"/>
          <w:b/>
          <w:bCs/>
          <w:kern w:val="36"/>
          <w:sz w:val="24"/>
          <w:szCs w:val="24"/>
          <w:lang w:eastAsia="hr-HR"/>
        </w:rPr>
      </w:pPr>
      <w:r>
        <w:rPr>
          <w:rFonts w:eastAsia="Times New Roman" w:cstheme="minorHAnsi"/>
          <w:b/>
          <w:bCs/>
          <w:kern w:val="36"/>
          <w:sz w:val="24"/>
          <w:szCs w:val="24"/>
          <w:lang w:eastAsia="hr-HR"/>
        </w:rPr>
        <w:t>IX. KRITERIJ ZA ODABIR PONUDE</w:t>
      </w:r>
    </w:p>
    <w:p w:rsidR="007F3CE3" w:rsidRDefault="007F3CE3" w:rsidP="007F3CE3">
      <w:pPr>
        <w:spacing w:after="0" w:line="276" w:lineRule="auto"/>
        <w:jc w:val="center"/>
        <w:outlineLvl w:val="1"/>
        <w:rPr>
          <w:rFonts w:eastAsia="Times New Roman" w:cstheme="minorHAnsi"/>
          <w:b/>
          <w:bCs/>
          <w:sz w:val="24"/>
          <w:szCs w:val="24"/>
          <w:lang w:eastAsia="hr-HR"/>
        </w:rPr>
      </w:pPr>
      <w:r>
        <w:rPr>
          <w:rFonts w:eastAsia="Times New Roman" w:cstheme="minorHAnsi"/>
          <w:b/>
          <w:bCs/>
          <w:sz w:val="24"/>
          <w:szCs w:val="24"/>
          <w:lang w:eastAsia="hr-HR"/>
        </w:rPr>
        <w:t>Članak 21.</w:t>
      </w:r>
    </w:p>
    <w:p w:rsidR="007F3CE3" w:rsidRDefault="007F3CE3" w:rsidP="007F3CE3">
      <w:pPr>
        <w:spacing w:after="0" w:line="276" w:lineRule="auto"/>
        <w:jc w:val="both"/>
        <w:outlineLvl w:val="2"/>
        <w:rPr>
          <w:rFonts w:eastAsia="Times New Roman" w:cstheme="minorHAnsi"/>
          <w:b/>
          <w:bCs/>
          <w:sz w:val="24"/>
          <w:szCs w:val="24"/>
          <w:lang w:eastAsia="hr-HR"/>
        </w:rPr>
      </w:pPr>
      <w:r>
        <w:rPr>
          <w:rFonts w:eastAsia="Times New Roman" w:cstheme="minorHAnsi"/>
          <w:b/>
          <w:bCs/>
          <w:sz w:val="24"/>
          <w:szCs w:val="24"/>
          <w:lang w:eastAsia="hr-HR"/>
        </w:rPr>
        <w:t>Kriteriji za odabir</w:t>
      </w:r>
    </w:p>
    <w:p w:rsidR="007F3CE3" w:rsidRDefault="007F3CE3" w:rsidP="007F3CE3">
      <w:pPr>
        <w:spacing w:after="0" w:line="276" w:lineRule="auto"/>
        <w:jc w:val="both"/>
        <w:rPr>
          <w:rFonts w:eastAsia="Times New Roman" w:cstheme="minorHAnsi"/>
          <w:sz w:val="24"/>
          <w:szCs w:val="24"/>
          <w:lang w:eastAsia="hr-HR"/>
        </w:rPr>
      </w:pPr>
      <w:r>
        <w:rPr>
          <w:rFonts w:eastAsia="Times New Roman" w:cstheme="minorHAnsi"/>
          <w:sz w:val="24"/>
          <w:szCs w:val="24"/>
          <w:lang w:eastAsia="hr-HR"/>
        </w:rPr>
        <w:t>(1) Kriterij za odabir ponude može biti:</w:t>
      </w:r>
    </w:p>
    <w:p w:rsidR="007F3CE3" w:rsidRDefault="007F3CE3" w:rsidP="007F3CE3">
      <w:pPr>
        <w:numPr>
          <w:ilvl w:val="0"/>
          <w:numId w:val="17"/>
        </w:numPr>
        <w:spacing w:after="0" w:line="276" w:lineRule="auto"/>
        <w:jc w:val="both"/>
        <w:rPr>
          <w:rFonts w:eastAsia="Times New Roman" w:cstheme="minorHAnsi"/>
          <w:sz w:val="24"/>
          <w:szCs w:val="24"/>
          <w:lang w:eastAsia="hr-HR"/>
        </w:rPr>
      </w:pPr>
      <w:r>
        <w:rPr>
          <w:rFonts w:eastAsia="Times New Roman" w:cstheme="minorHAnsi"/>
          <w:sz w:val="24"/>
          <w:szCs w:val="24"/>
          <w:lang w:eastAsia="hr-HR"/>
        </w:rPr>
        <w:t xml:space="preserve">najniža cijena ili </w:t>
      </w:r>
    </w:p>
    <w:p w:rsidR="007F3CE3" w:rsidRDefault="007F3CE3" w:rsidP="007F3CE3">
      <w:pPr>
        <w:numPr>
          <w:ilvl w:val="0"/>
          <w:numId w:val="17"/>
        </w:numPr>
        <w:spacing w:after="0" w:line="276" w:lineRule="auto"/>
        <w:jc w:val="both"/>
        <w:rPr>
          <w:rFonts w:eastAsia="Times New Roman" w:cstheme="minorHAnsi"/>
          <w:sz w:val="24"/>
          <w:szCs w:val="24"/>
          <w:lang w:eastAsia="hr-HR"/>
        </w:rPr>
      </w:pPr>
      <w:r>
        <w:rPr>
          <w:rFonts w:eastAsia="Times New Roman" w:cstheme="minorHAnsi"/>
          <w:sz w:val="24"/>
          <w:szCs w:val="24"/>
          <w:lang w:eastAsia="hr-HR"/>
        </w:rPr>
        <w:t xml:space="preserve">ekonomski najpovoljnija ponuda. </w:t>
      </w:r>
    </w:p>
    <w:p w:rsidR="007F3CE3" w:rsidRDefault="007F3CE3" w:rsidP="007F3CE3">
      <w:pPr>
        <w:spacing w:after="0" w:line="276" w:lineRule="auto"/>
        <w:jc w:val="both"/>
        <w:rPr>
          <w:rFonts w:eastAsia="Times New Roman" w:cstheme="minorHAnsi"/>
          <w:sz w:val="24"/>
          <w:szCs w:val="24"/>
          <w:lang w:eastAsia="hr-HR"/>
        </w:rPr>
      </w:pPr>
      <w:r>
        <w:rPr>
          <w:rFonts w:eastAsia="Times New Roman" w:cstheme="minorHAnsi"/>
          <w:sz w:val="24"/>
          <w:szCs w:val="24"/>
          <w:lang w:eastAsia="hr-HR"/>
        </w:rPr>
        <w:t>(2) Ako je kriterij ekonomski najpovoljnija ponuda, mogu se primijeniti jedan ili više kriterija, osobito:</w:t>
      </w:r>
    </w:p>
    <w:p w:rsidR="007F3CE3" w:rsidRDefault="007F3CE3" w:rsidP="007F3CE3">
      <w:pPr>
        <w:numPr>
          <w:ilvl w:val="0"/>
          <w:numId w:val="18"/>
        </w:numPr>
        <w:spacing w:after="0" w:line="276" w:lineRule="auto"/>
        <w:jc w:val="both"/>
        <w:rPr>
          <w:rFonts w:eastAsia="Times New Roman" w:cstheme="minorHAnsi"/>
          <w:sz w:val="24"/>
          <w:szCs w:val="24"/>
          <w:lang w:eastAsia="hr-HR"/>
        </w:rPr>
      </w:pPr>
      <w:r>
        <w:rPr>
          <w:rFonts w:eastAsia="Times New Roman" w:cstheme="minorHAnsi"/>
          <w:sz w:val="24"/>
          <w:szCs w:val="24"/>
          <w:lang w:eastAsia="hr-HR"/>
        </w:rPr>
        <w:t xml:space="preserve">kvaliteta, </w:t>
      </w:r>
    </w:p>
    <w:p w:rsidR="007F3CE3" w:rsidRDefault="007F3CE3" w:rsidP="007F3CE3">
      <w:pPr>
        <w:numPr>
          <w:ilvl w:val="0"/>
          <w:numId w:val="18"/>
        </w:numPr>
        <w:spacing w:after="0" w:line="276" w:lineRule="auto"/>
        <w:jc w:val="both"/>
        <w:rPr>
          <w:rFonts w:eastAsia="Times New Roman" w:cstheme="minorHAnsi"/>
          <w:sz w:val="24"/>
          <w:szCs w:val="24"/>
          <w:lang w:eastAsia="hr-HR"/>
        </w:rPr>
      </w:pPr>
      <w:r>
        <w:rPr>
          <w:rFonts w:eastAsia="Times New Roman" w:cstheme="minorHAnsi"/>
          <w:sz w:val="24"/>
          <w:szCs w:val="24"/>
          <w:lang w:eastAsia="hr-HR"/>
        </w:rPr>
        <w:t xml:space="preserve">funkcionalna i tehnička svojstva, </w:t>
      </w:r>
    </w:p>
    <w:p w:rsidR="007F3CE3" w:rsidRDefault="007F3CE3" w:rsidP="007F3CE3">
      <w:pPr>
        <w:numPr>
          <w:ilvl w:val="0"/>
          <w:numId w:val="18"/>
        </w:numPr>
        <w:spacing w:after="0" w:line="276" w:lineRule="auto"/>
        <w:jc w:val="both"/>
        <w:rPr>
          <w:rFonts w:eastAsia="Times New Roman" w:cstheme="minorHAnsi"/>
          <w:sz w:val="24"/>
          <w:szCs w:val="24"/>
          <w:lang w:eastAsia="hr-HR"/>
        </w:rPr>
      </w:pPr>
      <w:r>
        <w:rPr>
          <w:rFonts w:eastAsia="Times New Roman" w:cstheme="minorHAnsi"/>
          <w:sz w:val="24"/>
          <w:szCs w:val="24"/>
          <w:lang w:eastAsia="hr-HR"/>
        </w:rPr>
        <w:t xml:space="preserve">trošak životnog vijeka, </w:t>
      </w:r>
    </w:p>
    <w:p w:rsidR="007F3CE3" w:rsidRDefault="007F3CE3" w:rsidP="007F3CE3">
      <w:pPr>
        <w:numPr>
          <w:ilvl w:val="0"/>
          <w:numId w:val="18"/>
        </w:numPr>
        <w:spacing w:after="0" w:line="276" w:lineRule="auto"/>
        <w:jc w:val="both"/>
        <w:rPr>
          <w:rFonts w:eastAsia="Times New Roman" w:cstheme="minorHAnsi"/>
          <w:sz w:val="24"/>
          <w:szCs w:val="24"/>
          <w:lang w:eastAsia="hr-HR"/>
        </w:rPr>
      </w:pPr>
      <w:r>
        <w:rPr>
          <w:rFonts w:eastAsia="Times New Roman" w:cstheme="minorHAnsi"/>
          <w:sz w:val="24"/>
          <w:szCs w:val="24"/>
          <w:lang w:eastAsia="hr-HR"/>
        </w:rPr>
        <w:t xml:space="preserve">rok isporuke ili izvršenja, </w:t>
      </w:r>
    </w:p>
    <w:p w:rsidR="007F3CE3" w:rsidRDefault="007F3CE3" w:rsidP="007F3CE3">
      <w:pPr>
        <w:numPr>
          <w:ilvl w:val="0"/>
          <w:numId w:val="18"/>
        </w:numPr>
        <w:spacing w:after="0" w:line="276" w:lineRule="auto"/>
        <w:jc w:val="both"/>
        <w:rPr>
          <w:rFonts w:eastAsia="Times New Roman" w:cstheme="minorHAnsi"/>
          <w:sz w:val="24"/>
          <w:szCs w:val="24"/>
          <w:lang w:eastAsia="hr-HR"/>
        </w:rPr>
      </w:pPr>
      <w:r>
        <w:rPr>
          <w:rFonts w:eastAsia="Times New Roman" w:cstheme="minorHAnsi"/>
          <w:sz w:val="24"/>
          <w:szCs w:val="24"/>
          <w:lang w:eastAsia="hr-HR"/>
        </w:rPr>
        <w:t xml:space="preserve">jamstveni rok, </w:t>
      </w:r>
    </w:p>
    <w:p w:rsidR="007F3CE3" w:rsidRDefault="007F3CE3" w:rsidP="007F3CE3">
      <w:pPr>
        <w:numPr>
          <w:ilvl w:val="0"/>
          <w:numId w:val="18"/>
        </w:numPr>
        <w:spacing w:after="0" w:line="276" w:lineRule="auto"/>
        <w:jc w:val="both"/>
        <w:rPr>
          <w:rFonts w:eastAsia="Times New Roman" w:cstheme="minorHAnsi"/>
          <w:sz w:val="24"/>
          <w:szCs w:val="24"/>
          <w:lang w:eastAsia="hr-HR"/>
        </w:rPr>
      </w:pPr>
      <w:r>
        <w:rPr>
          <w:rFonts w:eastAsia="Times New Roman" w:cstheme="minorHAnsi"/>
          <w:sz w:val="24"/>
          <w:szCs w:val="24"/>
          <w:lang w:eastAsia="hr-HR"/>
        </w:rPr>
        <w:t xml:space="preserve">organizacija i kvalifikacije osoba koje će izvršavati ugovor, </w:t>
      </w:r>
    </w:p>
    <w:p w:rsidR="007F3CE3" w:rsidRDefault="007F3CE3" w:rsidP="007F3CE3">
      <w:pPr>
        <w:numPr>
          <w:ilvl w:val="0"/>
          <w:numId w:val="18"/>
        </w:numPr>
        <w:spacing w:after="0" w:line="276" w:lineRule="auto"/>
        <w:jc w:val="both"/>
        <w:rPr>
          <w:rFonts w:eastAsia="Times New Roman" w:cstheme="minorHAnsi"/>
          <w:sz w:val="24"/>
          <w:szCs w:val="24"/>
          <w:lang w:eastAsia="hr-HR"/>
        </w:rPr>
      </w:pPr>
      <w:r>
        <w:rPr>
          <w:rFonts w:eastAsia="Times New Roman" w:cstheme="minorHAnsi"/>
          <w:sz w:val="24"/>
          <w:szCs w:val="24"/>
          <w:lang w:eastAsia="hr-HR"/>
        </w:rPr>
        <w:t xml:space="preserve">servis i održavanje, </w:t>
      </w:r>
    </w:p>
    <w:p w:rsidR="007F3CE3" w:rsidRDefault="007F3CE3" w:rsidP="007F3CE3">
      <w:pPr>
        <w:numPr>
          <w:ilvl w:val="0"/>
          <w:numId w:val="18"/>
        </w:numPr>
        <w:spacing w:after="0" w:line="276" w:lineRule="auto"/>
        <w:jc w:val="both"/>
        <w:rPr>
          <w:rFonts w:eastAsia="Times New Roman" w:cstheme="minorHAnsi"/>
          <w:sz w:val="24"/>
          <w:szCs w:val="24"/>
          <w:lang w:eastAsia="hr-HR"/>
        </w:rPr>
      </w:pPr>
      <w:r>
        <w:rPr>
          <w:rFonts w:eastAsia="Times New Roman" w:cstheme="minorHAnsi"/>
          <w:sz w:val="24"/>
          <w:szCs w:val="24"/>
          <w:lang w:eastAsia="hr-HR"/>
        </w:rPr>
        <w:t xml:space="preserve">energetska učinkovitost, </w:t>
      </w:r>
    </w:p>
    <w:p w:rsidR="007F3CE3" w:rsidRDefault="007F3CE3" w:rsidP="007F3CE3">
      <w:pPr>
        <w:numPr>
          <w:ilvl w:val="0"/>
          <w:numId w:val="18"/>
        </w:numPr>
        <w:spacing w:after="0" w:line="276" w:lineRule="auto"/>
        <w:jc w:val="both"/>
        <w:rPr>
          <w:rFonts w:eastAsia="Times New Roman" w:cstheme="minorHAnsi"/>
          <w:sz w:val="24"/>
          <w:szCs w:val="24"/>
          <w:lang w:eastAsia="hr-HR"/>
        </w:rPr>
      </w:pPr>
      <w:r>
        <w:rPr>
          <w:rFonts w:eastAsia="Times New Roman" w:cstheme="minorHAnsi"/>
          <w:sz w:val="24"/>
          <w:szCs w:val="24"/>
          <w:lang w:eastAsia="hr-HR"/>
        </w:rPr>
        <w:t xml:space="preserve">okolišna svojstva, </w:t>
      </w:r>
    </w:p>
    <w:p w:rsidR="007F3CE3" w:rsidRDefault="007F3CE3" w:rsidP="007F3CE3">
      <w:pPr>
        <w:numPr>
          <w:ilvl w:val="0"/>
          <w:numId w:val="18"/>
        </w:numPr>
        <w:spacing w:after="0" w:line="276" w:lineRule="auto"/>
        <w:jc w:val="both"/>
        <w:rPr>
          <w:rFonts w:eastAsia="Times New Roman" w:cstheme="minorHAnsi"/>
          <w:sz w:val="24"/>
          <w:szCs w:val="24"/>
          <w:lang w:eastAsia="hr-HR"/>
        </w:rPr>
      </w:pPr>
      <w:r>
        <w:rPr>
          <w:rFonts w:eastAsia="Times New Roman" w:cstheme="minorHAnsi"/>
          <w:sz w:val="24"/>
          <w:szCs w:val="24"/>
          <w:lang w:eastAsia="hr-HR"/>
        </w:rPr>
        <w:t xml:space="preserve">drugi kriteriji povezani s predmetom nabave. </w:t>
      </w:r>
    </w:p>
    <w:p w:rsidR="007F3CE3" w:rsidRDefault="007F3CE3" w:rsidP="007F3CE3">
      <w:pPr>
        <w:spacing w:after="0" w:line="276" w:lineRule="auto"/>
        <w:jc w:val="both"/>
        <w:rPr>
          <w:rFonts w:eastAsia="Times New Roman" w:cstheme="minorHAnsi"/>
          <w:sz w:val="24"/>
          <w:szCs w:val="24"/>
          <w:lang w:eastAsia="hr-HR"/>
        </w:rPr>
      </w:pPr>
      <w:r>
        <w:rPr>
          <w:rFonts w:eastAsia="Times New Roman" w:cstheme="minorHAnsi"/>
          <w:sz w:val="24"/>
          <w:szCs w:val="24"/>
          <w:lang w:eastAsia="hr-HR"/>
        </w:rPr>
        <w:t>(3) Svi kriteriji, njihova relativna važnost i način bodovanja moraju biti unaprijed određeni u dokumentaciji o nabavi.</w:t>
      </w:r>
    </w:p>
    <w:p w:rsidR="007F3CE3" w:rsidRDefault="007F3CE3" w:rsidP="007F3CE3">
      <w:pPr>
        <w:spacing w:after="0" w:line="276" w:lineRule="auto"/>
        <w:jc w:val="center"/>
        <w:outlineLvl w:val="1"/>
        <w:rPr>
          <w:rFonts w:eastAsia="Times New Roman" w:cstheme="minorHAnsi"/>
          <w:b/>
          <w:bCs/>
          <w:sz w:val="24"/>
          <w:szCs w:val="24"/>
          <w:lang w:eastAsia="hr-HR"/>
        </w:rPr>
      </w:pPr>
      <w:r>
        <w:rPr>
          <w:rFonts w:eastAsia="Times New Roman" w:cstheme="minorHAnsi"/>
          <w:b/>
          <w:bCs/>
          <w:sz w:val="24"/>
          <w:szCs w:val="24"/>
          <w:lang w:eastAsia="hr-HR"/>
        </w:rPr>
        <w:t>Članak 22.</w:t>
      </w:r>
    </w:p>
    <w:p w:rsidR="007F3CE3" w:rsidRDefault="007F3CE3" w:rsidP="007F3CE3">
      <w:pPr>
        <w:spacing w:after="0" w:line="276" w:lineRule="auto"/>
        <w:jc w:val="both"/>
        <w:outlineLvl w:val="2"/>
        <w:rPr>
          <w:rFonts w:eastAsia="Times New Roman" w:cstheme="minorHAnsi"/>
          <w:b/>
          <w:bCs/>
          <w:sz w:val="24"/>
          <w:szCs w:val="24"/>
          <w:lang w:eastAsia="hr-HR"/>
        </w:rPr>
      </w:pPr>
      <w:r>
        <w:rPr>
          <w:rFonts w:eastAsia="Times New Roman" w:cstheme="minorHAnsi"/>
          <w:b/>
          <w:bCs/>
          <w:sz w:val="24"/>
          <w:szCs w:val="24"/>
          <w:lang w:eastAsia="hr-HR"/>
        </w:rPr>
        <w:t>Zapisnik o pregledu i ocjeni ponuda</w:t>
      </w:r>
    </w:p>
    <w:p w:rsidR="007F3CE3" w:rsidRDefault="007F3CE3" w:rsidP="007F3CE3">
      <w:pPr>
        <w:spacing w:after="0" w:line="276" w:lineRule="auto"/>
        <w:jc w:val="both"/>
        <w:rPr>
          <w:rFonts w:eastAsia="Times New Roman" w:cstheme="minorHAnsi"/>
          <w:sz w:val="24"/>
          <w:szCs w:val="24"/>
          <w:lang w:eastAsia="hr-HR"/>
        </w:rPr>
      </w:pPr>
      <w:r>
        <w:rPr>
          <w:rFonts w:eastAsia="Times New Roman" w:cstheme="minorHAnsi"/>
          <w:sz w:val="24"/>
          <w:szCs w:val="24"/>
          <w:lang w:eastAsia="hr-HR"/>
        </w:rPr>
        <w:t>(1) O pregledu i ocjeni ponuda sastavlja se zapisnik.</w:t>
      </w:r>
    </w:p>
    <w:p w:rsidR="007F3CE3" w:rsidRDefault="007F3CE3" w:rsidP="007F3CE3">
      <w:pPr>
        <w:spacing w:after="0" w:line="276" w:lineRule="auto"/>
        <w:jc w:val="both"/>
        <w:rPr>
          <w:rFonts w:eastAsia="Times New Roman" w:cstheme="minorHAnsi"/>
          <w:sz w:val="24"/>
          <w:szCs w:val="24"/>
          <w:lang w:eastAsia="hr-HR"/>
        </w:rPr>
      </w:pPr>
      <w:r>
        <w:rPr>
          <w:rFonts w:eastAsia="Times New Roman" w:cstheme="minorHAnsi"/>
          <w:sz w:val="24"/>
          <w:szCs w:val="24"/>
          <w:lang w:eastAsia="hr-HR"/>
        </w:rPr>
        <w:t>(2) Zapisnik sadrži najmanje:</w:t>
      </w:r>
    </w:p>
    <w:p w:rsidR="007F3CE3" w:rsidRDefault="007F3CE3" w:rsidP="007F3CE3">
      <w:pPr>
        <w:numPr>
          <w:ilvl w:val="0"/>
          <w:numId w:val="19"/>
        </w:numPr>
        <w:spacing w:after="0" w:line="276" w:lineRule="auto"/>
        <w:jc w:val="both"/>
        <w:rPr>
          <w:rFonts w:eastAsia="Times New Roman" w:cstheme="minorHAnsi"/>
          <w:sz w:val="24"/>
          <w:szCs w:val="24"/>
          <w:lang w:eastAsia="hr-HR"/>
        </w:rPr>
      </w:pPr>
      <w:r>
        <w:rPr>
          <w:rFonts w:eastAsia="Times New Roman" w:cstheme="minorHAnsi"/>
          <w:sz w:val="24"/>
          <w:szCs w:val="24"/>
          <w:lang w:eastAsia="hr-HR"/>
        </w:rPr>
        <w:t xml:space="preserve">podatke o postupku, </w:t>
      </w:r>
    </w:p>
    <w:p w:rsidR="007F3CE3" w:rsidRDefault="007F3CE3" w:rsidP="007F3CE3">
      <w:pPr>
        <w:numPr>
          <w:ilvl w:val="0"/>
          <w:numId w:val="19"/>
        </w:numPr>
        <w:spacing w:after="0" w:line="276" w:lineRule="auto"/>
        <w:jc w:val="both"/>
        <w:rPr>
          <w:rFonts w:eastAsia="Times New Roman" w:cstheme="minorHAnsi"/>
          <w:sz w:val="24"/>
          <w:szCs w:val="24"/>
          <w:lang w:eastAsia="hr-HR"/>
        </w:rPr>
      </w:pPr>
      <w:r>
        <w:rPr>
          <w:rFonts w:eastAsia="Times New Roman" w:cstheme="minorHAnsi"/>
          <w:sz w:val="24"/>
          <w:szCs w:val="24"/>
          <w:lang w:eastAsia="hr-HR"/>
        </w:rPr>
        <w:t xml:space="preserve">popis zaprimljenih ponuda, </w:t>
      </w:r>
    </w:p>
    <w:p w:rsidR="007F3CE3" w:rsidRDefault="007F3CE3" w:rsidP="007F3CE3">
      <w:pPr>
        <w:numPr>
          <w:ilvl w:val="0"/>
          <w:numId w:val="19"/>
        </w:numPr>
        <w:spacing w:after="0" w:line="276" w:lineRule="auto"/>
        <w:jc w:val="both"/>
        <w:rPr>
          <w:rFonts w:eastAsia="Times New Roman" w:cstheme="minorHAnsi"/>
          <w:sz w:val="24"/>
          <w:szCs w:val="24"/>
          <w:lang w:eastAsia="hr-HR"/>
        </w:rPr>
      </w:pPr>
      <w:r>
        <w:rPr>
          <w:rFonts w:eastAsia="Times New Roman" w:cstheme="minorHAnsi"/>
          <w:sz w:val="24"/>
          <w:szCs w:val="24"/>
          <w:lang w:eastAsia="hr-HR"/>
        </w:rPr>
        <w:t xml:space="preserve">pregled ispunjavanja uvjeta, </w:t>
      </w:r>
    </w:p>
    <w:p w:rsidR="007F3CE3" w:rsidRDefault="007F3CE3" w:rsidP="007F3CE3">
      <w:pPr>
        <w:numPr>
          <w:ilvl w:val="0"/>
          <w:numId w:val="19"/>
        </w:numPr>
        <w:spacing w:after="0" w:line="276" w:lineRule="auto"/>
        <w:jc w:val="both"/>
        <w:rPr>
          <w:rFonts w:eastAsia="Times New Roman" w:cstheme="minorHAnsi"/>
          <w:sz w:val="24"/>
          <w:szCs w:val="24"/>
          <w:lang w:eastAsia="hr-HR"/>
        </w:rPr>
      </w:pPr>
      <w:r>
        <w:rPr>
          <w:rFonts w:eastAsia="Times New Roman" w:cstheme="minorHAnsi"/>
          <w:sz w:val="24"/>
          <w:szCs w:val="24"/>
          <w:lang w:eastAsia="hr-HR"/>
        </w:rPr>
        <w:t xml:space="preserve">rezultate pregleda i ocjene, </w:t>
      </w:r>
    </w:p>
    <w:p w:rsidR="007F3CE3" w:rsidRDefault="007F3CE3" w:rsidP="007F3CE3">
      <w:pPr>
        <w:numPr>
          <w:ilvl w:val="0"/>
          <w:numId w:val="19"/>
        </w:numPr>
        <w:spacing w:after="0" w:line="276" w:lineRule="auto"/>
        <w:jc w:val="both"/>
        <w:rPr>
          <w:rFonts w:eastAsia="Times New Roman" w:cstheme="minorHAnsi"/>
          <w:sz w:val="24"/>
          <w:szCs w:val="24"/>
          <w:lang w:eastAsia="hr-HR"/>
        </w:rPr>
      </w:pPr>
      <w:r>
        <w:rPr>
          <w:rFonts w:eastAsia="Times New Roman" w:cstheme="minorHAnsi"/>
          <w:sz w:val="24"/>
          <w:szCs w:val="24"/>
          <w:lang w:eastAsia="hr-HR"/>
        </w:rPr>
        <w:t xml:space="preserve">razloge odbijanja pojedinih ponuda, ako postoje, </w:t>
      </w:r>
    </w:p>
    <w:p w:rsidR="007F3CE3" w:rsidRDefault="007F3CE3" w:rsidP="007F3CE3">
      <w:pPr>
        <w:numPr>
          <w:ilvl w:val="0"/>
          <w:numId w:val="19"/>
        </w:numPr>
        <w:spacing w:after="0" w:line="276" w:lineRule="auto"/>
        <w:jc w:val="both"/>
        <w:rPr>
          <w:rFonts w:eastAsia="Times New Roman" w:cstheme="minorHAnsi"/>
          <w:sz w:val="24"/>
          <w:szCs w:val="24"/>
          <w:lang w:eastAsia="hr-HR"/>
        </w:rPr>
      </w:pPr>
      <w:r>
        <w:rPr>
          <w:rFonts w:eastAsia="Times New Roman" w:cstheme="minorHAnsi"/>
          <w:sz w:val="24"/>
          <w:szCs w:val="24"/>
          <w:lang w:eastAsia="hr-HR"/>
        </w:rPr>
        <w:t xml:space="preserve">rangiranje ponuda, </w:t>
      </w:r>
    </w:p>
    <w:p w:rsidR="007F3CE3" w:rsidRDefault="007F3CE3" w:rsidP="007F3CE3">
      <w:pPr>
        <w:numPr>
          <w:ilvl w:val="0"/>
          <w:numId w:val="19"/>
        </w:numPr>
        <w:spacing w:after="0" w:line="276" w:lineRule="auto"/>
        <w:jc w:val="both"/>
        <w:rPr>
          <w:rFonts w:eastAsia="Times New Roman" w:cstheme="minorHAnsi"/>
          <w:sz w:val="24"/>
          <w:szCs w:val="24"/>
          <w:lang w:eastAsia="hr-HR"/>
        </w:rPr>
      </w:pPr>
      <w:r>
        <w:rPr>
          <w:rFonts w:eastAsia="Times New Roman" w:cstheme="minorHAnsi"/>
          <w:sz w:val="24"/>
          <w:szCs w:val="24"/>
          <w:lang w:eastAsia="hr-HR"/>
        </w:rPr>
        <w:t xml:space="preserve">prijedlog za donošenje odluke o odabiru ili poništenju. </w:t>
      </w:r>
    </w:p>
    <w:p w:rsidR="007F3CE3" w:rsidRDefault="007F3CE3" w:rsidP="007F3CE3">
      <w:pPr>
        <w:spacing w:after="0" w:line="276" w:lineRule="auto"/>
        <w:jc w:val="both"/>
        <w:rPr>
          <w:rFonts w:eastAsia="Times New Roman" w:cstheme="minorHAnsi"/>
          <w:sz w:val="24"/>
          <w:szCs w:val="24"/>
          <w:lang w:eastAsia="hr-HR"/>
        </w:rPr>
      </w:pPr>
      <w:r>
        <w:rPr>
          <w:rFonts w:eastAsia="Times New Roman" w:cstheme="minorHAnsi"/>
          <w:sz w:val="24"/>
          <w:szCs w:val="24"/>
          <w:lang w:eastAsia="hr-HR"/>
        </w:rPr>
        <w:t>(3) Zapisnik potpisuju članovi stručnog povjerenstva.</w:t>
      </w:r>
    </w:p>
    <w:p w:rsidR="007F3CE3" w:rsidRDefault="007F3CE3" w:rsidP="007F3CE3">
      <w:pPr>
        <w:spacing w:after="0" w:line="276" w:lineRule="auto"/>
        <w:jc w:val="both"/>
        <w:rPr>
          <w:rFonts w:eastAsia="Times New Roman" w:cstheme="minorHAnsi"/>
          <w:sz w:val="24"/>
          <w:szCs w:val="24"/>
          <w:lang w:eastAsia="hr-HR"/>
        </w:rPr>
      </w:pPr>
    </w:p>
    <w:p w:rsidR="007F3CE3" w:rsidRDefault="007F3CE3" w:rsidP="007F3CE3">
      <w:pPr>
        <w:spacing w:after="0" w:line="276" w:lineRule="auto"/>
        <w:jc w:val="center"/>
        <w:outlineLvl w:val="0"/>
        <w:rPr>
          <w:rFonts w:eastAsia="Times New Roman" w:cstheme="minorHAnsi"/>
          <w:b/>
          <w:bCs/>
          <w:kern w:val="36"/>
          <w:sz w:val="24"/>
          <w:szCs w:val="24"/>
          <w:lang w:eastAsia="hr-HR"/>
        </w:rPr>
      </w:pPr>
    </w:p>
    <w:p w:rsidR="007F3CE3" w:rsidRDefault="007F3CE3" w:rsidP="007F3CE3">
      <w:pPr>
        <w:spacing w:after="0" w:line="276" w:lineRule="auto"/>
        <w:jc w:val="center"/>
        <w:outlineLvl w:val="0"/>
        <w:rPr>
          <w:rFonts w:eastAsia="Times New Roman" w:cstheme="minorHAnsi"/>
          <w:b/>
          <w:bCs/>
          <w:kern w:val="36"/>
          <w:sz w:val="24"/>
          <w:szCs w:val="24"/>
          <w:lang w:eastAsia="hr-HR"/>
        </w:rPr>
      </w:pPr>
      <w:r>
        <w:rPr>
          <w:rFonts w:eastAsia="Times New Roman" w:cstheme="minorHAnsi"/>
          <w:b/>
          <w:bCs/>
          <w:kern w:val="36"/>
          <w:sz w:val="24"/>
          <w:szCs w:val="24"/>
          <w:lang w:eastAsia="hr-HR"/>
        </w:rPr>
        <w:t>X. ODLUKA O ODABIRU I PONIŠTENJE POSTUPKA</w:t>
      </w:r>
    </w:p>
    <w:p w:rsidR="007F3CE3" w:rsidRDefault="007F3CE3" w:rsidP="007F3CE3">
      <w:pPr>
        <w:spacing w:after="0" w:line="276" w:lineRule="auto"/>
        <w:jc w:val="center"/>
        <w:outlineLvl w:val="1"/>
        <w:rPr>
          <w:rFonts w:eastAsia="Times New Roman" w:cstheme="minorHAnsi"/>
          <w:b/>
          <w:bCs/>
          <w:sz w:val="24"/>
          <w:szCs w:val="24"/>
          <w:lang w:eastAsia="hr-HR"/>
        </w:rPr>
      </w:pPr>
      <w:r>
        <w:rPr>
          <w:rFonts w:eastAsia="Times New Roman" w:cstheme="minorHAnsi"/>
          <w:b/>
          <w:bCs/>
          <w:sz w:val="24"/>
          <w:szCs w:val="24"/>
          <w:lang w:eastAsia="hr-HR"/>
        </w:rPr>
        <w:t>Članak 23.</w:t>
      </w:r>
    </w:p>
    <w:p w:rsidR="007F3CE3" w:rsidRDefault="007F3CE3" w:rsidP="007F3CE3">
      <w:pPr>
        <w:spacing w:after="0" w:line="276" w:lineRule="auto"/>
        <w:jc w:val="both"/>
        <w:outlineLvl w:val="2"/>
        <w:rPr>
          <w:rFonts w:eastAsia="Times New Roman" w:cstheme="minorHAnsi"/>
          <w:b/>
          <w:bCs/>
          <w:sz w:val="24"/>
          <w:szCs w:val="24"/>
          <w:lang w:eastAsia="hr-HR"/>
        </w:rPr>
      </w:pPr>
      <w:r>
        <w:rPr>
          <w:rFonts w:eastAsia="Times New Roman" w:cstheme="minorHAnsi"/>
          <w:b/>
          <w:bCs/>
          <w:sz w:val="24"/>
          <w:szCs w:val="24"/>
          <w:lang w:eastAsia="hr-HR"/>
        </w:rPr>
        <w:t>Odluka o odabiru</w:t>
      </w:r>
    </w:p>
    <w:p w:rsidR="007F3CE3" w:rsidRDefault="007F3CE3" w:rsidP="007F3CE3">
      <w:pPr>
        <w:spacing w:after="0" w:line="276" w:lineRule="auto"/>
        <w:jc w:val="both"/>
        <w:rPr>
          <w:rFonts w:eastAsia="Times New Roman" w:cstheme="minorHAnsi"/>
          <w:sz w:val="24"/>
          <w:szCs w:val="24"/>
          <w:lang w:eastAsia="hr-HR"/>
        </w:rPr>
      </w:pPr>
      <w:r>
        <w:rPr>
          <w:rFonts w:eastAsia="Times New Roman" w:cstheme="minorHAnsi"/>
          <w:sz w:val="24"/>
          <w:szCs w:val="24"/>
          <w:lang w:eastAsia="hr-HR"/>
        </w:rPr>
        <w:t>(1) Nakon pregleda i ocjene ponuda, na temelju prijedloga stručnog povjerenstva, ravnatelj donosi odluku o odabiru najpovoljnije ponude.</w:t>
      </w:r>
    </w:p>
    <w:p w:rsidR="007F3CE3" w:rsidRDefault="007F3CE3" w:rsidP="007F3CE3">
      <w:pPr>
        <w:spacing w:after="0" w:line="276" w:lineRule="auto"/>
        <w:jc w:val="both"/>
        <w:rPr>
          <w:rFonts w:eastAsia="Times New Roman" w:cstheme="minorHAnsi"/>
          <w:sz w:val="24"/>
          <w:szCs w:val="24"/>
          <w:lang w:eastAsia="hr-HR"/>
        </w:rPr>
      </w:pPr>
      <w:r>
        <w:rPr>
          <w:rFonts w:eastAsia="Times New Roman" w:cstheme="minorHAnsi"/>
          <w:sz w:val="24"/>
          <w:szCs w:val="24"/>
          <w:lang w:eastAsia="hr-HR"/>
        </w:rPr>
        <w:t>(2) Odluka o odabiru mora sadržavati najmanje:</w:t>
      </w:r>
    </w:p>
    <w:p w:rsidR="007F3CE3" w:rsidRDefault="007F3CE3" w:rsidP="007F3CE3">
      <w:pPr>
        <w:numPr>
          <w:ilvl w:val="0"/>
          <w:numId w:val="20"/>
        </w:numPr>
        <w:spacing w:after="0" w:line="276" w:lineRule="auto"/>
        <w:jc w:val="both"/>
        <w:rPr>
          <w:rFonts w:eastAsia="Times New Roman" w:cstheme="minorHAnsi"/>
          <w:sz w:val="24"/>
          <w:szCs w:val="24"/>
          <w:lang w:eastAsia="hr-HR"/>
        </w:rPr>
      </w:pPr>
      <w:r>
        <w:rPr>
          <w:rFonts w:eastAsia="Times New Roman" w:cstheme="minorHAnsi"/>
          <w:sz w:val="24"/>
          <w:szCs w:val="24"/>
          <w:lang w:eastAsia="hr-HR"/>
        </w:rPr>
        <w:t xml:space="preserve">podatke o Naručitelju, </w:t>
      </w:r>
    </w:p>
    <w:p w:rsidR="007F3CE3" w:rsidRDefault="007F3CE3" w:rsidP="007F3CE3">
      <w:pPr>
        <w:numPr>
          <w:ilvl w:val="0"/>
          <w:numId w:val="20"/>
        </w:numPr>
        <w:spacing w:after="0" w:line="276" w:lineRule="auto"/>
        <w:jc w:val="both"/>
        <w:rPr>
          <w:rFonts w:eastAsia="Times New Roman" w:cstheme="minorHAnsi"/>
          <w:sz w:val="24"/>
          <w:szCs w:val="24"/>
          <w:lang w:eastAsia="hr-HR"/>
        </w:rPr>
      </w:pPr>
      <w:r>
        <w:rPr>
          <w:rFonts w:eastAsia="Times New Roman" w:cstheme="minorHAnsi"/>
          <w:sz w:val="24"/>
          <w:szCs w:val="24"/>
          <w:lang w:eastAsia="hr-HR"/>
        </w:rPr>
        <w:t xml:space="preserve">podatke o predmetu nabave, </w:t>
      </w:r>
    </w:p>
    <w:p w:rsidR="007F3CE3" w:rsidRDefault="007F3CE3" w:rsidP="007F3CE3">
      <w:pPr>
        <w:numPr>
          <w:ilvl w:val="0"/>
          <w:numId w:val="20"/>
        </w:numPr>
        <w:spacing w:after="0" w:line="276" w:lineRule="auto"/>
        <w:jc w:val="both"/>
        <w:rPr>
          <w:rFonts w:eastAsia="Times New Roman" w:cstheme="minorHAnsi"/>
          <w:sz w:val="24"/>
          <w:szCs w:val="24"/>
          <w:lang w:eastAsia="hr-HR"/>
        </w:rPr>
      </w:pPr>
      <w:r>
        <w:rPr>
          <w:rFonts w:eastAsia="Times New Roman" w:cstheme="minorHAnsi"/>
          <w:sz w:val="24"/>
          <w:szCs w:val="24"/>
          <w:lang w:eastAsia="hr-HR"/>
        </w:rPr>
        <w:t xml:space="preserve">naziv odabranog ponuditelja, </w:t>
      </w:r>
    </w:p>
    <w:p w:rsidR="007F3CE3" w:rsidRDefault="007F3CE3" w:rsidP="007F3CE3">
      <w:pPr>
        <w:numPr>
          <w:ilvl w:val="0"/>
          <w:numId w:val="20"/>
        </w:numPr>
        <w:spacing w:after="0" w:line="276" w:lineRule="auto"/>
        <w:jc w:val="both"/>
        <w:rPr>
          <w:rFonts w:eastAsia="Times New Roman" w:cstheme="minorHAnsi"/>
          <w:sz w:val="24"/>
          <w:szCs w:val="24"/>
          <w:lang w:eastAsia="hr-HR"/>
        </w:rPr>
      </w:pPr>
      <w:r>
        <w:rPr>
          <w:rFonts w:eastAsia="Times New Roman" w:cstheme="minorHAnsi"/>
          <w:sz w:val="24"/>
          <w:szCs w:val="24"/>
          <w:lang w:eastAsia="hr-HR"/>
        </w:rPr>
        <w:t xml:space="preserve">cijenu odabrane ponude, </w:t>
      </w:r>
    </w:p>
    <w:p w:rsidR="007F3CE3" w:rsidRDefault="007F3CE3" w:rsidP="007F3CE3">
      <w:pPr>
        <w:numPr>
          <w:ilvl w:val="0"/>
          <w:numId w:val="20"/>
        </w:numPr>
        <w:spacing w:after="0" w:line="276" w:lineRule="auto"/>
        <w:jc w:val="both"/>
        <w:rPr>
          <w:rFonts w:eastAsia="Times New Roman" w:cstheme="minorHAnsi"/>
          <w:sz w:val="24"/>
          <w:szCs w:val="24"/>
          <w:lang w:eastAsia="hr-HR"/>
        </w:rPr>
      </w:pPr>
      <w:r>
        <w:rPr>
          <w:rFonts w:eastAsia="Times New Roman" w:cstheme="minorHAnsi"/>
          <w:sz w:val="24"/>
          <w:szCs w:val="24"/>
          <w:lang w:eastAsia="hr-HR"/>
        </w:rPr>
        <w:t xml:space="preserve">kriterij prema kojem je ponuda odabrana, </w:t>
      </w:r>
    </w:p>
    <w:p w:rsidR="007F3CE3" w:rsidRDefault="007F3CE3" w:rsidP="007F3CE3">
      <w:pPr>
        <w:numPr>
          <w:ilvl w:val="0"/>
          <w:numId w:val="20"/>
        </w:numPr>
        <w:spacing w:after="0" w:line="276" w:lineRule="auto"/>
        <w:jc w:val="both"/>
        <w:rPr>
          <w:rFonts w:eastAsia="Times New Roman" w:cstheme="minorHAnsi"/>
          <w:sz w:val="24"/>
          <w:szCs w:val="24"/>
          <w:lang w:eastAsia="hr-HR"/>
        </w:rPr>
      </w:pPr>
      <w:r>
        <w:rPr>
          <w:rFonts w:eastAsia="Times New Roman" w:cstheme="minorHAnsi"/>
          <w:sz w:val="24"/>
          <w:szCs w:val="24"/>
          <w:lang w:eastAsia="hr-HR"/>
        </w:rPr>
        <w:t xml:space="preserve">obrazloženje razloga odabira, </w:t>
      </w:r>
    </w:p>
    <w:p w:rsidR="007F3CE3" w:rsidRDefault="007F3CE3" w:rsidP="007F3CE3">
      <w:pPr>
        <w:numPr>
          <w:ilvl w:val="0"/>
          <w:numId w:val="20"/>
        </w:numPr>
        <w:spacing w:after="0" w:line="276" w:lineRule="auto"/>
        <w:jc w:val="both"/>
        <w:rPr>
          <w:rFonts w:eastAsia="Times New Roman" w:cstheme="minorHAnsi"/>
          <w:sz w:val="24"/>
          <w:szCs w:val="24"/>
          <w:lang w:eastAsia="hr-HR"/>
        </w:rPr>
      </w:pPr>
      <w:r>
        <w:rPr>
          <w:rFonts w:eastAsia="Times New Roman" w:cstheme="minorHAnsi"/>
          <w:sz w:val="24"/>
          <w:szCs w:val="24"/>
          <w:lang w:eastAsia="hr-HR"/>
        </w:rPr>
        <w:t xml:space="preserve">podatak o roku za podnošenje prigovora, kada je primjenjivo. </w:t>
      </w:r>
    </w:p>
    <w:p w:rsidR="007F3CE3" w:rsidRDefault="007F3CE3" w:rsidP="007F3CE3">
      <w:pPr>
        <w:spacing w:after="0" w:line="276" w:lineRule="auto"/>
        <w:jc w:val="both"/>
        <w:rPr>
          <w:rFonts w:eastAsia="Times New Roman" w:cstheme="minorHAnsi"/>
          <w:sz w:val="24"/>
          <w:szCs w:val="24"/>
          <w:lang w:eastAsia="hr-HR"/>
        </w:rPr>
      </w:pPr>
      <w:r>
        <w:rPr>
          <w:rFonts w:eastAsia="Times New Roman" w:cstheme="minorHAnsi"/>
          <w:sz w:val="24"/>
          <w:szCs w:val="24"/>
          <w:lang w:eastAsia="hr-HR"/>
        </w:rPr>
        <w:t>(3) Odluka o odabiru dostavlja se ponuditeljima na način određen dokumentacijom o nabavi.</w:t>
      </w:r>
    </w:p>
    <w:p w:rsidR="007F3CE3" w:rsidRDefault="007F3CE3" w:rsidP="007F3CE3">
      <w:pPr>
        <w:spacing w:after="0" w:line="276" w:lineRule="auto"/>
        <w:jc w:val="both"/>
        <w:rPr>
          <w:rFonts w:eastAsia="Times New Roman" w:cstheme="minorHAnsi"/>
          <w:sz w:val="24"/>
          <w:szCs w:val="24"/>
          <w:lang w:eastAsia="hr-HR"/>
        </w:rPr>
      </w:pPr>
      <w:r>
        <w:rPr>
          <w:rFonts w:eastAsia="Times New Roman" w:cstheme="minorHAnsi"/>
          <w:sz w:val="24"/>
          <w:szCs w:val="24"/>
          <w:lang w:eastAsia="hr-HR"/>
        </w:rPr>
        <w:t>(4) U postupcima koji se provode putem modula jednostavne nabave EOJN RH odluka o odabiru objavljuje se putem EOJN RH, sukladno pravilima tog sustava.</w:t>
      </w:r>
    </w:p>
    <w:p w:rsidR="007F3CE3" w:rsidRDefault="007F3CE3" w:rsidP="007F3CE3">
      <w:pPr>
        <w:spacing w:after="0" w:line="276" w:lineRule="auto"/>
        <w:jc w:val="center"/>
        <w:outlineLvl w:val="1"/>
        <w:rPr>
          <w:rFonts w:eastAsia="Times New Roman" w:cstheme="minorHAnsi"/>
          <w:b/>
          <w:bCs/>
          <w:sz w:val="24"/>
          <w:szCs w:val="24"/>
          <w:lang w:eastAsia="hr-HR"/>
        </w:rPr>
      </w:pPr>
      <w:r>
        <w:rPr>
          <w:rFonts w:eastAsia="Times New Roman" w:cstheme="minorHAnsi"/>
          <w:b/>
          <w:bCs/>
          <w:sz w:val="24"/>
          <w:szCs w:val="24"/>
          <w:lang w:eastAsia="hr-HR"/>
        </w:rPr>
        <w:t>Članak 24.</w:t>
      </w:r>
    </w:p>
    <w:p w:rsidR="007F3CE3" w:rsidRDefault="007F3CE3" w:rsidP="007F3CE3">
      <w:pPr>
        <w:spacing w:after="0" w:line="276" w:lineRule="auto"/>
        <w:jc w:val="both"/>
        <w:outlineLvl w:val="2"/>
        <w:rPr>
          <w:rFonts w:eastAsia="Times New Roman" w:cstheme="minorHAnsi"/>
          <w:b/>
          <w:bCs/>
          <w:sz w:val="24"/>
          <w:szCs w:val="24"/>
          <w:lang w:eastAsia="hr-HR"/>
        </w:rPr>
      </w:pPr>
      <w:r>
        <w:rPr>
          <w:rFonts w:eastAsia="Times New Roman" w:cstheme="minorHAnsi"/>
          <w:b/>
          <w:bCs/>
          <w:sz w:val="24"/>
          <w:szCs w:val="24"/>
          <w:lang w:eastAsia="hr-HR"/>
        </w:rPr>
        <w:t>Odluka o poništenju postupka</w:t>
      </w:r>
    </w:p>
    <w:p w:rsidR="007F3CE3" w:rsidRDefault="007F3CE3" w:rsidP="007F3CE3">
      <w:pPr>
        <w:spacing w:after="0" w:line="276" w:lineRule="auto"/>
        <w:jc w:val="both"/>
        <w:rPr>
          <w:rFonts w:eastAsia="Times New Roman" w:cstheme="minorHAnsi"/>
          <w:sz w:val="24"/>
          <w:szCs w:val="24"/>
          <w:lang w:eastAsia="hr-HR"/>
        </w:rPr>
      </w:pPr>
      <w:r>
        <w:rPr>
          <w:rFonts w:eastAsia="Times New Roman" w:cstheme="minorHAnsi"/>
          <w:sz w:val="24"/>
          <w:szCs w:val="24"/>
          <w:lang w:eastAsia="hr-HR"/>
        </w:rPr>
        <w:t>(1) Ravnatelj može donijeti odluku o poništenju postupka jednostavne nabave ako:</w:t>
      </w:r>
    </w:p>
    <w:p w:rsidR="007F3CE3" w:rsidRDefault="007F3CE3" w:rsidP="007F3CE3">
      <w:pPr>
        <w:numPr>
          <w:ilvl w:val="0"/>
          <w:numId w:val="21"/>
        </w:numPr>
        <w:spacing w:after="0" w:line="276" w:lineRule="auto"/>
        <w:jc w:val="both"/>
        <w:rPr>
          <w:rFonts w:eastAsia="Times New Roman" w:cstheme="minorHAnsi"/>
          <w:sz w:val="24"/>
          <w:szCs w:val="24"/>
          <w:lang w:eastAsia="hr-HR"/>
        </w:rPr>
      </w:pPr>
      <w:r>
        <w:rPr>
          <w:rFonts w:eastAsia="Times New Roman" w:cstheme="minorHAnsi"/>
          <w:sz w:val="24"/>
          <w:szCs w:val="24"/>
          <w:lang w:eastAsia="hr-HR"/>
        </w:rPr>
        <w:t xml:space="preserve">nije pristigla nijedna ponuda, </w:t>
      </w:r>
    </w:p>
    <w:p w:rsidR="007F3CE3" w:rsidRDefault="007F3CE3" w:rsidP="007F3CE3">
      <w:pPr>
        <w:numPr>
          <w:ilvl w:val="0"/>
          <w:numId w:val="21"/>
        </w:numPr>
        <w:spacing w:after="0" w:line="276" w:lineRule="auto"/>
        <w:jc w:val="both"/>
        <w:rPr>
          <w:rFonts w:eastAsia="Times New Roman" w:cstheme="minorHAnsi"/>
          <w:sz w:val="24"/>
          <w:szCs w:val="24"/>
          <w:lang w:eastAsia="hr-HR"/>
        </w:rPr>
      </w:pPr>
      <w:r>
        <w:rPr>
          <w:rFonts w:eastAsia="Times New Roman" w:cstheme="minorHAnsi"/>
          <w:sz w:val="24"/>
          <w:szCs w:val="24"/>
          <w:lang w:eastAsia="hr-HR"/>
        </w:rPr>
        <w:t xml:space="preserve">nisu pristigle prihvatljive ili prikladne ponude, </w:t>
      </w:r>
    </w:p>
    <w:p w:rsidR="007F3CE3" w:rsidRDefault="007F3CE3" w:rsidP="007F3CE3">
      <w:pPr>
        <w:numPr>
          <w:ilvl w:val="0"/>
          <w:numId w:val="21"/>
        </w:numPr>
        <w:spacing w:after="0" w:line="276" w:lineRule="auto"/>
        <w:jc w:val="both"/>
        <w:rPr>
          <w:rFonts w:eastAsia="Times New Roman" w:cstheme="minorHAnsi"/>
          <w:sz w:val="24"/>
          <w:szCs w:val="24"/>
          <w:lang w:eastAsia="hr-HR"/>
        </w:rPr>
      </w:pPr>
      <w:r>
        <w:rPr>
          <w:rFonts w:eastAsia="Times New Roman" w:cstheme="minorHAnsi"/>
          <w:sz w:val="24"/>
          <w:szCs w:val="24"/>
          <w:lang w:eastAsia="hr-HR"/>
        </w:rPr>
        <w:t xml:space="preserve">nakon provedbe postupka nije moguće izvršiti nabavu pod uvjetima određenim dokumentacijom, </w:t>
      </w:r>
    </w:p>
    <w:p w:rsidR="007F3CE3" w:rsidRDefault="007F3CE3" w:rsidP="007F3CE3">
      <w:pPr>
        <w:numPr>
          <w:ilvl w:val="0"/>
          <w:numId w:val="21"/>
        </w:numPr>
        <w:spacing w:after="0" w:line="276" w:lineRule="auto"/>
        <w:jc w:val="both"/>
        <w:rPr>
          <w:rFonts w:eastAsia="Times New Roman" w:cstheme="minorHAnsi"/>
          <w:sz w:val="24"/>
          <w:szCs w:val="24"/>
          <w:lang w:eastAsia="hr-HR"/>
        </w:rPr>
      </w:pPr>
      <w:r>
        <w:rPr>
          <w:rFonts w:eastAsia="Times New Roman" w:cstheme="minorHAnsi"/>
          <w:sz w:val="24"/>
          <w:szCs w:val="24"/>
          <w:lang w:eastAsia="hr-HR"/>
        </w:rPr>
        <w:t xml:space="preserve">nastupe okolnosti zbog kojih je prestala potreba za nabavom, </w:t>
      </w:r>
    </w:p>
    <w:p w:rsidR="007F3CE3" w:rsidRDefault="007F3CE3" w:rsidP="007F3CE3">
      <w:pPr>
        <w:numPr>
          <w:ilvl w:val="0"/>
          <w:numId w:val="21"/>
        </w:numPr>
        <w:spacing w:after="0" w:line="276" w:lineRule="auto"/>
        <w:jc w:val="both"/>
        <w:rPr>
          <w:rFonts w:eastAsia="Times New Roman" w:cstheme="minorHAnsi"/>
          <w:sz w:val="24"/>
          <w:szCs w:val="24"/>
          <w:lang w:eastAsia="hr-HR"/>
        </w:rPr>
      </w:pPr>
      <w:r>
        <w:rPr>
          <w:rFonts w:eastAsia="Times New Roman" w:cstheme="minorHAnsi"/>
          <w:sz w:val="24"/>
          <w:szCs w:val="24"/>
          <w:lang w:eastAsia="hr-HR"/>
        </w:rPr>
        <w:t xml:space="preserve">nastupe druge okolnosti zbog kojih nastavak postupka nije opravdan. </w:t>
      </w:r>
    </w:p>
    <w:p w:rsidR="007F3CE3" w:rsidRDefault="007F3CE3" w:rsidP="007F3CE3">
      <w:pPr>
        <w:spacing w:after="0" w:line="276" w:lineRule="auto"/>
        <w:jc w:val="both"/>
        <w:rPr>
          <w:rFonts w:eastAsia="Times New Roman" w:cstheme="minorHAnsi"/>
          <w:sz w:val="24"/>
          <w:szCs w:val="24"/>
          <w:lang w:eastAsia="hr-HR"/>
        </w:rPr>
      </w:pPr>
      <w:r>
        <w:rPr>
          <w:rFonts w:eastAsia="Times New Roman" w:cstheme="minorHAnsi"/>
          <w:sz w:val="24"/>
          <w:szCs w:val="24"/>
          <w:lang w:eastAsia="hr-HR"/>
        </w:rPr>
        <w:t>(2) Odluka o poništenju mora sadržavati obrazloženje razloga poništenja.</w:t>
      </w:r>
    </w:p>
    <w:p w:rsidR="007F3CE3" w:rsidRDefault="007F3CE3" w:rsidP="007F3CE3">
      <w:pPr>
        <w:spacing w:after="0" w:line="276" w:lineRule="auto"/>
        <w:jc w:val="both"/>
        <w:rPr>
          <w:rFonts w:eastAsia="Times New Roman" w:cstheme="minorHAnsi"/>
          <w:sz w:val="24"/>
          <w:szCs w:val="24"/>
          <w:lang w:eastAsia="hr-HR"/>
        </w:rPr>
      </w:pPr>
      <w:r>
        <w:rPr>
          <w:rFonts w:eastAsia="Times New Roman" w:cstheme="minorHAnsi"/>
          <w:sz w:val="24"/>
          <w:szCs w:val="24"/>
          <w:lang w:eastAsia="hr-HR"/>
        </w:rPr>
        <w:t>(3) Odluka o poništenju dostavlja se ponuditeljima na način određen dokumentacijom o nabavi.</w:t>
      </w:r>
    </w:p>
    <w:p w:rsidR="00B1461A" w:rsidRDefault="00B1461A" w:rsidP="007F3CE3">
      <w:pPr>
        <w:spacing w:after="0" w:line="276" w:lineRule="auto"/>
        <w:jc w:val="center"/>
        <w:outlineLvl w:val="0"/>
        <w:rPr>
          <w:rFonts w:eastAsia="Times New Roman" w:cstheme="minorHAnsi"/>
          <w:sz w:val="24"/>
          <w:szCs w:val="24"/>
          <w:lang w:eastAsia="hr-HR"/>
        </w:rPr>
      </w:pPr>
    </w:p>
    <w:p w:rsidR="007F3CE3" w:rsidRDefault="007F3CE3" w:rsidP="007F3CE3">
      <w:pPr>
        <w:spacing w:after="0" w:line="276" w:lineRule="auto"/>
        <w:jc w:val="center"/>
        <w:outlineLvl w:val="0"/>
        <w:rPr>
          <w:rFonts w:eastAsia="Times New Roman" w:cstheme="minorHAnsi"/>
          <w:b/>
          <w:bCs/>
          <w:kern w:val="36"/>
          <w:sz w:val="24"/>
          <w:szCs w:val="24"/>
          <w:lang w:eastAsia="hr-HR"/>
        </w:rPr>
      </w:pPr>
      <w:r>
        <w:rPr>
          <w:rFonts w:eastAsia="Times New Roman" w:cstheme="minorHAnsi"/>
          <w:b/>
          <w:bCs/>
          <w:kern w:val="36"/>
          <w:sz w:val="24"/>
          <w:szCs w:val="24"/>
          <w:lang w:eastAsia="hr-HR"/>
        </w:rPr>
        <w:t>XI. PRAVNA ZAŠTITA – PRIGOVOR</w:t>
      </w:r>
    </w:p>
    <w:p w:rsidR="007F3CE3" w:rsidRDefault="007F3CE3" w:rsidP="007F3CE3">
      <w:pPr>
        <w:spacing w:after="0" w:line="276" w:lineRule="auto"/>
        <w:jc w:val="center"/>
        <w:outlineLvl w:val="1"/>
        <w:rPr>
          <w:rFonts w:eastAsia="Times New Roman" w:cstheme="minorHAnsi"/>
          <w:b/>
          <w:bCs/>
          <w:sz w:val="24"/>
          <w:szCs w:val="24"/>
          <w:lang w:eastAsia="hr-HR"/>
        </w:rPr>
      </w:pPr>
      <w:r>
        <w:rPr>
          <w:rFonts w:eastAsia="Times New Roman" w:cstheme="minorHAnsi"/>
          <w:b/>
          <w:bCs/>
          <w:sz w:val="24"/>
          <w:szCs w:val="24"/>
          <w:lang w:eastAsia="hr-HR"/>
        </w:rPr>
        <w:t>Članak 25.</w:t>
      </w:r>
    </w:p>
    <w:p w:rsidR="007F3CE3" w:rsidRDefault="007F3CE3" w:rsidP="007F3CE3">
      <w:pPr>
        <w:spacing w:after="0" w:line="276" w:lineRule="auto"/>
        <w:jc w:val="both"/>
        <w:outlineLvl w:val="2"/>
        <w:rPr>
          <w:rFonts w:eastAsia="Times New Roman" w:cstheme="minorHAnsi"/>
          <w:b/>
          <w:bCs/>
          <w:sz w:val="24"/>
          <w:szCs w:val="24"/>
          <w:lang w:eastAsia="hr-HR"/>
        </w:rPr>
      </w:pPr>
      <w:r>
        <w:rPr>
          <w:rFonts w:eastAsia="Times New Roman" w:cstheme="minorHAnsi"/>
          <w:b/>
          <w:bCs/>
          <w:sz w:val="24"/>
          <w:szCs w:val="24"/>
          <w:lang w:eastAsia="hr-HR"/>
        </w:rPr>
        <w:t>Pravo na prigovor</w:t>
      </w:r>
    </w:p>
    <w:p w:rsidR="007F3CE3" w:rsidRDefault="007F3CE3" w:rsidP="007F3CE3">
      <w:pPr>
        <w:spacing w:after="0" w:line="276" w:lineRule="auto"/>
        <w:jc w:val="both"/>
        <w:rPr>
          <w:rFonts w:eastAsia="Times New Roman" w:cstheme="minorHAnsi"/>
          <w:sz w:val="24"/>
          <w:szCs w:val="24"/>
          <w:lang w:eastAsia="hr-HR"/>
        </w:rPr>
      </w:pPr>
      <w:r>
        <w:rPr>
          <w:rFonts w:eastAsia="Times New Roman" w:cstheme="minorHAnsi"/>
          <w:sz w:val="24"/>
          <w:szCs w:val="24"/>
          <w:lang w:eastAsia="hr-HR"/>
        </w:rPr>
        <w:t>(1) Gospodarski subjekt koji smatra da su mu u postupku jednostavne nabave procijenjene vrijednosti veće od 15.000,00 eura povrijeđena prava ili pravni interes može podnijeti prigovor ravnatelju kao odgovornoj osobi Naručitelja.</w:t>
      </w:r>
    </w:p>
    <w:p w:rsidR="007F3CE3" w:rsidRDefault="007F3CE3" w:rsidP="007F3CE3">
      <w:pPr>
        <w:spacing w:after="0" w:line="276" w:lineRule="auto"/>
        <w:jc w:val="both"/>
        <w:rPr>
          <w:rFonts w:eastAsia="Times New Roman" w:cstheme="minorHAnsi"/>
          <w:sz w:val="24"/>
          <w:szCs w:val="24"/>
          <w:lang w:eastAsia="hr-HR"/>
        </w:rPr>
      </w:pPr>
      <w:r>
        <w:rPr>
          <w:rFonts w:eastAsia="Times New Roman" w:cstheme="minorHAnsi"/>
          <w:sz w:val="24"/>
          <w:szCs w:val="24"/>
          <w:lang w:eastAsia="hr-HR"/>
        </w:rPr>
        <w:t>(2) Prigovor se može podnijeti osobito zbog:</w:t>
      </w:r>
    </w:p>
    <w:p w:rsidR="007F3CE3" w:rsidRDefault="007F3CE3" w:rsidP="007F3CE3">
      <w:pPr>
        <w:numPr>
          <w:ilvl w:val="0"/>
          <w:numId w:val="22"/>
        </w:numPr>
        <w:spacing w:after="0" w:line="276" w:lineRule="auto"/>
        <w:jc w:val="both"/>
        <w:rPr>
          <w:rFonts w:eastAsia="Times New Roman" w:cstheme="minorHAnsi"/>
          <w:sz w:val="24"/>
          <w:szCs w:val="24"/>
          <w:lang w:eastAsia="hr-HR"/>
        </w:rPr>
      </w:pPr>
      <w:r>
        <w:rPr>
          <w:rFonts w:eastAsia="Times New Roman" w:cstheme="minorHAnsi"/>
          <w:sz w:val="24"/>
          <w:szCs w:val="24"/>
          <w:lang w:eastAsia="hr-HR"/>
        </w:rPr>
        <w:t xml:space="preserve">povrede načela javne nabave, </w:t>
      </w:r>
    </w:p>
    <w:p w:rsidR="007F3CE3" w:rsidRDefault="007F3CE3" w:rsidP="007F3CE3">
      <w:pPr>
        <w:numPr>
          <w:ilvl w:val="0"/>
          <w:numId w:val="22"/>
        </w:numPr>
        <w:spacing w:after="0" w:line="276" w:lineRule="auto"/>
        <w:jc w:val="both"/>
        <w:rPr>
          <w:rFonts w:eastAsia="Times New Roman" w:cstheme="minorHAnsi"/>
          <w:sz w:val="24"/>
          <w:szCs w:val="24"/>
          <w:lang w:eastAsia="hr-HR"/>
        </w:rPr>
      </w:pPr>
      <w:r>
        <w:rPr>
          <w:rFonts w:eastAsia="Times New Roman" w:cstheme="minorHAnsi"/>
          <w:sz w:val="24"/>
          <w:szCs w:val="24"/>
          <w:lang w:eastAsia="hr-HR"/>
        </w:rPr>
        <w:t xml:space="preserve">nepravilnosti u postupku, </w:t>
      </w:r>
    </w:p>
    <w:p w:rsidR="007F3CE3" w:rsidRDefault="007F3CE3" w:rsidP="007F3CE3">
      <w:pPr>
        <w:numPr>
          <w:ilvl w:val="0"/>
          <w:numId w:val="22"/>
        </w:numPr>
        <w:spacing w:after="0" w:line="276" w:lineRule="auto"/>
        <w:jc w:val="both"/>
        <w:rPr>
          <w:rFonts w:eastAsia="Times New Roman" w:cstheme="minorHAnsi"/>
          <w:sz w:val="24"/>
          <w:szCs w:val="24"/>
          <w:lang w:eastAsia="hr-HR"/>
        </w:rPr>
      </w:pPr>
      <w:r>
        <w:rPr>
          <w:rFonts w:eastAsia="Times New Roman" w:cstheme="minorHAnsi"/>
          <w:sz w:val="24"/>
          <w:szCs w:val="24"/>
          <w:lang w:eastAsia="hr-HR"/>
        </w:rPr>
        <w:t xml:space="preserve">diskriminirajućih uvjeta, </w:t>
      </w:r>
    </w:p>
    <w:p w:rsidR="007F3CE3" w:rsidRDefault="007F3CE3" w:rsidP="007F3CE3">
      <w:pPr>
        <w:numPr>
          <w:ilvl w:val="0"/>
          <w:numId w:val="22"/>
        </w:numPr>
        <w:spacing w:after="0" w:line="276" w:lineRule="auto"/>
        <w:jc w:val="both"/>
        <w:rPr>
          <w:rFonts w:eastAsia="Times New Roman" w:cstheme="minorHAnsi"/>
          <w:sz w:val="24"/>
          <w:szCs w:val="24"/>
          <w:lang w:eastAsia="hr-HR"/>
        </w:rPr>
      </w:pPr>
      <w:r>
        <w:rPr>
          <w:rFonts w:eastAsia="Times New Roman" w:cstheme="minorHAnsi"/>
          <w:sz w:val="24"/>
          <w:szCs w:val="24"/>
          <w:lang w:eastAsia="hr-HR"/>
        </w:rPr>
        <w:t xml:space="preserve">nepravilnosti kod pregleda i ocjene ponuda, </w:t>
      </w:r>
    </w:p>
    <w:p w:rsidR="007F3CE3" w:rsidRDefault="007F3CE3" w:rsidP="007F3CE3">
      <w:pPr>
        <w:numPr>
          <w:ilvl w:val="0"/>
          <w:numId w:val="22"/>
        </w:numPr>
        <w:spacing w:after="0" w:line="276" w:lineRule="auto"/>
        <w:jc w:val="both"/>
        <w:rPr>
          <w:rFonts w:eastAsia="Times New Roman" w:cstheme="minorHAnsi"/>
          <w:sz w:val="24"/>
          <w:szCs w:val="24"/>
          <w:lang w:eastAsia="hr-HR"/>
        </w:rPr>
      </w:pPr>
      <w:r>
        <w:rPr>
          <w:rFonts w:eastAsia="Times New Roman" w:cstheme="minorHAnsi"/>
          <w:sz w:val="24"/>
          <w:szCs w:val="24"/>
          <w:lang w:eastAsia="hr-HR"/>
        </w:rPr>
        <w:t xml:space="preserve">nezakonite odluke o odabiru ili poništenju. </w:t>
      </w:r>
    </w:p>
    <w:p w:rsidR="007F3CE3" w:rsidRDefault="007F3CE3" w:rsidP="007F3CE3">
      <w:pPr>
        <w:spacing w:after="0" w:line="276" w:lineRule="auto"/>
        <w:jc w:val="both"/>
        <w:rPr>
          <w:rFonts w:eastAsia="Times New Roman" w:cstheme="minorHAnsi"/>
          <w:sz w:val="24"/>
          <w:szCs w:val="24"/>
          <w:lang w:eastAsia="hr-HR"/>
        </w:rPr>
      </w:pPr>
      <w:r>
        <w:rPr>
          <w:rFonts w:eastAsia="Times New Roman" w:cstheme="minorHAnsi"/>
          <w:sz w:val="24"/>
          <w:szCs w:val="24"/>
          <w:lang w:eastAsia="hr-HR"/>
        </w:rPr>
        <w:t>(3) Prigovor se podnosi u roku od pet (5) radnih  dana od dana primitka odluke ili druge radnje na koju se odnosi.</w:t>
      </w:r>
    </w:p>
    <w:p w:rsidR="007F3CE3" w:rsidRDefault="007F3CE3" w:rsidP="007F3CE3">
      <w:pPr>
        <w:spacing w:after="0" w:line="276" w:lineRule="auto"/>
        <w:jc w:val="both"/>
        <w:rPr>
          <w:rFonts w:eastAsia="Times New Roman" w:cstheme="minorHAnsi"/>
          <w:sz w:val="24"/>
          <w:szCs w:val="24"/>
          <w:lang w:eastAsia="hr-HR"/>
        </w:rPr>
      </w:pPr>
      <w:r>
        <w:rPr>
          <w:rFonts w:eastAsia="Times New Roman" w:cstheme="minorHAnsi"/>
          <w:sz w:val="24"/>
          <w:szCs w:val="24"/>
          <w:lang w:eastAsia="hr-HR"/>
        </w:rPr>
        <w:t>(4) Prigovor mora sadržavati najmanje:</w:t>
      </w:r>
    </w:p>
    <w:p w:rsidR="007F3CE3" w:rsidRDefault="007F3CE3" w:rsidP="007F3CE3">
      <w:pPr>
        <w:pStyle w:val="Odlomakpopisa"/>
        <w:numPr>
          <w:ilvl w:val="0"/>
          <w:numId w:val="23"/>
        </w:numPr>
        <w:spacing w:after="0" w:line="276" w:lineRule="auto"/>
        <w:jc w:val="both"/>
        <w:rPr>
          <w:rFonts w:eastAsia="Times New Roman" w:cstheme="minorHAnsi"/>
          <w:sz w:val="24"/>
          <w:szCs w:val="24"/>
          <w:lang w:eastAsia="hr-HR"/>
        </w:rPr>
      </w:pPr>
      <w:r>
        <w:rPr>
          <w:rFonts w:eastAsia="Times New Roman" w:cstheme="minorHAnsi"/>
          <w:sz w:val="24"/>
          <w:szCs w:val="24"/>
          <w:lang w:eastAsia="hr-HR"/>
        </w:rPr>
        <w:t xml:space="preserve">podatke o gospodarskom subjektu koji podnosi prigovor, </w:t>
      </w:r>
    </w:p>
    <w:p w:rsidR="007F3CE3" w:rsidRDefault="007F3CE3" w:rsidP="007F3CE3">
      <w:pPr>
        <w:pStyle w:val="Odlomakpopisa"/>
        <w:numPr>
          <w:ilvl w:val="0"/>
          <w:numId w:val="23"/>
        </w:numPr>
        <w:spacing w:after="0" w:line="276" w:lineRule="auto"/>
        <w:jc w:val="both"/>
        <w:rPr>
          <w:rFonts w:eastAsia="Times New Roman" w:cstheme="minorHAnsi"/>
          <w:sz w:val="24"/>
          <w:szCs w:val="24"/>
          <w:lang w:eastAsia="hr-HR"/>
        </w:rPr>
      </w:pPr>
      <w:r>
        <w:rPr>
          <w:rFonts w:eastAsia="Times New Roman" w:cstheme="minorHAnsi"/>
          <w:sz w:val="24"/>
          <w:szCs w:val="24"/>
          <w:lang w:eastAsia="hr-HR"/>
        </w:rPr>
        <w:t xml:space="preserve">oznaku postupka jednostavne nabave, </w:t>
      </w:r>
    </w:p>
    <w:p w:rsidR="007F3CE3" w:rsidRDefault="007F3CE3" w:rsidP="007F3CE3">
      <w:pPr>
        <w:pStyle w:val="Odlomakpopisa"/>
        <w:numPr>
          <w:ilvl w:val="0"/>
          <w:numId w:val="23"/>
        </w:numPr>
        <w:spacing w:after="0" w:line="276" w:lineRule="auto"/>
        <w:jc w:val="both"/>
        <w:rPr>
          <w:rFonts w:eastAsia="Times New Roman" w:cstheme="minorHAnsi"/>
          <w:sz w:val="24"/>
          <w:szCs w:val="24"/>
          <w:lang w:eastAsia="hr-HR"/>
        </w:rPr>
      </w:pPr>
      <w:r>
        <w:rPr>
          <w:rFonts w:eastAsia="Times New Roman" w:cstheme="minorHAnsi"/>
          <w:sz w:val="24"/>
          <w:szCs w:val="24"/>
          <w:lang w:eastAsia="hr-HR"/>
        </w:rPr>
        <w:t xml:space="preserve">radnju Naručitelja na koju se prigovor odnosi, </w:t>
      </w:r>
    </w:p>
    <w:p w:rsidR="007F3CE3" w:rsidRDefault="007F3CE3" w:rsidP="007F3CE3">
      <w:pPr>
        <w:pStyle w:val="Odlomakpopisa"/>
        <w:numPr>
          <w:ilvl w:val="0"/>
          <w:numId w:val="23"/>
        </w:numPr>
        <w:spacing w:after="0" w:line="276" w:lineRule="auto"/>
        <w:jc w:val="both"/>
        <w:rPr>
          <w:rFonts w:eastAsia="Times New Roman" w:cstheme="minorHAnsi"/>
          <w:sz w:val="24"/>
          <w:szCs w:val="24"/>
          <w:lang w:eastAsia="hr-HR"/>
        </w:rPr>
      </w:pPr>
      <w:r>
        <w:rPr>
          <w:rFonts w:eastAsia="Times New Roman" w:cstheme="minorHAnsi"/>
          <w:sz w:val="24"/>
          <w:szCs w:val="24"/>
          <w:lang w:eastAsia="hr-HR"/>
        </w:rPr>
        <w:t>razloge prigovora i obrazloženje,</w:t>
      </w:r>
    </w:p>
    <w:p w:rsidR="007F3CE3" w:rsidRDefault="007F3CE3" w:rsidP="007F3CE3">
      <w:pPr>
        <w:pStyle w:val="Odlomakpopisa"/>
        <w:numPr>
          <w:ilvl w:val="0"/>
          <w:numId w:val="23"/>
        </w:numPr>
        <w:spacing w:after="0" w:line="276" w:lineRule="auto"/>
        <w:jc w:val="both"/>
        <w:rPr>
          <w:rFonts w:eastAsia="Times New Roman" w:cstheme="minorHAnsi"/>
          <w:sz w:val="24"/>
          <w:szCs w:val="24"/>
          <w:lang w:eastAsia="hr-HR"/>
        </w:rPr>
      </w:pPr>
      <w:r>
        <w:rPr>
          <w:rFonts w:eastAsia="Times New Roman" w:cstheme="minorHAnsi"/>
          <w:sz w:val="24"/>
          <w:szCs w:val="24"/>
          <w:lang w:eastAsia="hr-HR"/>
        </w:rPr>
        <w:t>prijedlog načina otklanjanja navodne nepravilnosti.</w:t>
      </w:r>
    </w:p>
    <w:p w:rsidR="007F3CE3" w:rsidRDefault="007F3CE3" w:rsidP="007F3CE3">
      <w:pPr>
        <w:spacing w:after="0" w:line="276" w:lineRule="auto"/>
        <w:jc w:val="both"/>
        <w:rPr>
          <w:rFonts w:eastAsia="Times New Roman" w:cstheme="minorHAnsi"/>
          <w:sz w:val="24"/>
          <w:szCs w:val="24"/>
          <w:lang w:eastAsia="hr-HR"/>
        </w:rPr>
      </w:pPr>
      <w:r>
        <w:rPr>
          <w:rFonts w:eastAsia="Times New Roman" w:cstheme="minorHAnsi"/>
          <w:sz w:val="24"/>
          <w:szCs w:val="24"/>
          <w:lang w:eastAsia="hr-HR"/>
        </w:rPr>
        <w:t>(5) Podnošenje prigovora ne odgađa provedbu postupka jednostavne nabave, osim ako ravnatelj ocijeni da bi nastavak postupka mogao utjecati na zakonitost postupka ili uzrokovati štetu Naručitelju ili gospodarskim subjektima.</w:t>
      </w:r>
    </w:p>
    <w:p w:rsidR="007F3CE3" w:rsidRDefault="007F3CE3" w:rsidP="007F3CE3">
      <w:pPr>
        <w:spacing w:after="0" w:line="276" w:lineRule="auto"/>
        <w:jc w:val="center"/>
        <w:outlineLvl w:val="1"/>
        <w:rPr>
          <w:rFonts w:eastAsia="Times New Roman" w:cstheme="minorHAnsi"/>
          <w:b/>
          <w:bCs/>
          <w:sz w:val="24"/>
          <w:szCs w:val="24"/>
          <w:lang w:eastAsia="hr-HR"/>
        </w:rPr>
      </w:pPr>
      <w:r>
        <w:rPr>
          <w:rFonts w:eastAsia="Times New Roman" w:cstheme="minorHAnsi"/>
          <w:b/>
          <w:bCs/>
          <w:sz w:val="24"/>
          <w:szCs w:val="24"/>
          <w:lang w:eastAsia="hr-HR"/>
        </w:rPr>
        <w:t>Članak 26.</w:t>
      </w:r>
    </w:p>
    <w:p w:rsidR="007F3CE3" w:rsidRDefault="007F3CE3" w:rsidP="007F3CE3">
      <w:pPr>
        <w:spacing w:after="0" w:line="276" w:lineRule="auto"/>
        <w:jc w:val="both"/>
        <w:outlineLvl w:val="2"/>
        <w:rPr>
          <w:rFonts w:eastAsia="Times New Roman" w:cstheme="minorHAnsi"/>
          <w:b/>
          <w:bCs/>
          <w:sz w:val="24"/>
          <w:szCs w:val="24"/>
          <w:lang w:eastAsia="hr-HR"/>
        </w:rPr>
      </w:pPr>
      <w:r>
        <w:rPr>
          <w:rFonts w:eastAsia="Times New Roman" w:cstheme="minorHAnsi"/>
          <w:b/>
          <w:bCs/>
          <w:sz w:val="24"/>
          <w:szCs w:val="24"/>
          <w:lang w:eastAsia="hr-HR"/>
        </w:rPr>
        <w:t>Postupanje po prigovoru</w:t>
      </w:r>
    </w:p>
    <w:p w:rsidR="007F3CE3" w:rsidRDefault="007F3CE3" w:rsidP="007F3CE3">
      <w:pPr>
        <w:spacing w:after="0" w:line="276" w:lineRule="auto"/>
        <w:jc w:val="both"/>
        <w:rPr>
          <w:rFonts w:eastAsia="Times New Roman" w:cstheme="minorHAnsi"/>
          <w:sz w:val="24"/>
          <w:szCs w:val="24"/>
          <w:lang w:eastAsia="hr-HR"/>
        </w:rPr>
      </w:pPr>
      <w:r>
        <w:rPr>
          <w:rFonts w:eastAsia="Times New Roman" w:cstheme="minorHAnsi"/>
          <w:sz w:val="24"/>
          <w:szCs w:val="24"/>
          <w:lang w:eastAsia="hr-HR"/>
        </w:rPr>
        <w:t>(1) Ravnatelj razmatra osnovanost prigovora i donosi odluku o prigovoru u roku od 10 dana od dana njegova zaprimanja.</w:t>
      </w:r>
    </w:p>
    <w:p w:rsidR="007F3CE3" w:rsidRDefault="007F3CE3" w:rsidP="007F3CE3">
      <w:pPr>
        <w:spacing w:after="0" w:line="276" w:lineRule="auto"/>
        <w:jc w:val="both"/>
        <w:rPr>
          <w:rFonts w:eastAsia="Times New Roman" w:cstheme="minorHAnsi"/>
          <w:sz w:val="24"/>
          <w:szCs w:val="24"/>
          <w:lang w:eastAsia="hr-HR"/>
        </w:rPr>
      </w:pPr>
      <w:r>
        <w:rPr>
          <w:rFonts w:eastAsia="Times New Roman" w:cstheme="minorHAnsi"/>
          <w:sz w:val="24"/>
          <w:szCs w:val="24"/>
          <w:lang w:eastAsia="hr-HR"/>
        </w:rPr>
        <w:t>(2) Odlukom o prigovoru može se:</w:t>
      </w:r>
    </w:p>
    <w:p w:rsidR="007F3CE3" w:rsidRDefault="007F3CE3" w:rsidP="007F3CE3">
      <w:pPr>
        <w:numPr>
          <w:ilvl w:val="0"/>
          <w:numId w:val="24"/>
        </w:numPr>
        <w:spacing w:after="0" w:line="276" w:lineRule="auto"/>
        <w:jc w:val="both"/>
        <w:rPr>
          <w:rFonts w:eastAsia="Times New Roman" w:cstheme="minorHAnsi"/>
          <w:sz w:val="24"/>
          <w:szCs w:val="24"/>
          <w:lang w:eastAsia="hr-HR"/>
        </w:rPr>
      </w:pPr>
      <w:r>
        <w:rPr>
          <w:rFonts w:eastAsia="Times New Roman" w:cstheme="minorHAnsi"/>
          <w:sz w:val="24"/>
          <w:szCs w:val="24"/>
          <w:lang w:eastAsia="hr-HR"/>
        </w:rPr>
        <w:t xml:space="preserve">odbaciti prigovor kao nepravodoban ili nedopušten, </w:t>
      </w:r>
    </w:p>
    <w:p w:rsidR="007F3CE3" w:rsidRDefault="007F3CE3" w:rsidP="007F3CE3">
      <w:pPr>
        <w:numPr>
          <w:ilvl w:val="0"/>
          <w:numId w:val="24"/>
        </w:numPr>
        <w:spacing w:after="0" w:line="276" w:lineRule="auto"/>
        <w:jc w:val="both"/>
        <w:rPr>
          <w:rFonts w:eastAsia="Times New Roman" w:cstheme="minorHAnsi"/>
          <w:sz w:val="24"/>
          <w:szCs w:val="24"/>
          <w:lang w:eastAsia="hr-HR"/>
        </w:rPr>
      </w:pPr>
      <w:r>
        <w:rPr>
          <w:rFonts w:eastAsia="Times New Roman" w:cstheme="minorHAnsi"/>
          <w:sz w:val="24"/>
          <w:szCs w:val="24"/>
          <w:lang w:eastAsia="hr-HR"/>
        </w:rPr>
        <w:t xml:space="preserve">odbiti prigovor kao neosnovan, </w:t>
      </w:r>
    </w:p>
    <w:p w:rsidR="007F3CE3" w:rsidRDefault="007F3CE3" w:rsidP="007F3CE3">
      <w:pPr>
        <w:numPr>
          <w:ilvl w:val="0"/>
          <w:numId w:val="24"/>
        </w:numPr>
        <w:spacing w:after="0" w:line="276" w:lineRule="auto"/>
        <w:jc w:val="both"/>
        <w:rPr>
          <w:rFonts w:eastAsia="Times New Roman" w:cstheme="minorHAnsi"/>
          <w:sz w:val="24"/>
          <w:szCs w:val="24"/>
          <w:lang w:eastAsia="hr-HR"/>
        </w:rPr>
      </w:pPr>
      <w:r>
        <w:rPr>
          <w:rFonts w:eastAsia="Times New Roman" w:cstheme="minorHAnsi"/>
          <w:sz w:val="24"/>
          <w:szCs w:val="24"/>
          <w:lang w:eastAsia="hr-HR"/>
        </w:rPr>
        <w:t xml:space="preserve">usvojiti prigovor i poduzeti odgovarajuće mjere radi otklanjanja nepravilnosti. </w:t>
      </w:r>
    </w:p>
    <w:p w:rsidR="007F3CE3" w:rsidRDefault="007F3CE3" w:rsidP="007F3CE3">
      <w:pPr>
        <w:spacing w:after="0" w:line="276" w:lineRule="auto"/>
        <w:jc w:val="both"/>
        <w:rPr>
          <w:rFonts w:eastAsia="Times New Roman" w:cstheme="minorHAnsi"/>
          <w:sz w:val="24"/>
          <w:szCs w:val="24"/>
          <w:lang w:eastAsia="hr-HR"/>
        </w:rPr>
      </w:pPr>
      <w:r>
        <w:rPr>
          <w:rFonts w:eastAsia="Times New Roman" w:cstheme="minorHAnsi"/>
          <w:sz w:val="24"/>
          <w:szCs w:val="24"/>
          <w:lang w:eastAsia="hr-HR"/>
        </w:rPr>
        <w:t>(3) Odluka o prigovoru dostavlja se podnositelju prigovora bez odgode.</w:t>
      </w:r>
    </w:p>
    <w:p w:rsidR="007F3CE3" w:rsidRDefault="007F3CE3" w:rsidP="007F3CE3">
      <w:pPr>
        <w:spacing w:after="0" w:line="276" w:lineRule="auto"/>
        <w:jc w:val="both"/>
        <w:rPr>
          <w:rFonts w:eastAsia="Times New Roman" w:cstheme="minorHAnsi"/>
          <w:sz w:val="24"/>
          <w:szCs w:val="24"/>
          <w:lang w:eastAsia="hr-HR"/>
        </w:rPr>
      </w:pPr>
      <w:r>
        <w:rPr>
          <w:rFonts w:eastAsia="Times New Roman" w:cstheme="minorHAnsi"/>
          <w:sz w:val="24"/>
          <w:szCs w:val="24"/>
          <w:lang w:eastAsia="hr-HR"/>
        </w:rPr>
        <w:t>(4) Podnošenje prigovora ne predstavlja žalbu u smislu Zakona o javnoj nabavi niti se njime osniva nadležnost Državne komisije za kontrolu postupaka javne nabave.</w:t>
      </w:r>
    </w:p>
    <w:p w:rsidR="007F3CE3" w:rsidRDefault="007F3CE3" w:rsidP="007F3CE3">
      <w:pPr>
        <w:spacing w:after="0" w:line="276" w:lineRule="auto"/>
        <w:jc w:val="both"/>
        <w:rPr>
          <w:rFonts w:eastAsia="Times New Roman" w:cstheme="minorHAnsi"/>
          <w:sz w:val="24"/>
          <w:szCs w:val="24"/>
          <w:lang w:eastAsia="hr-HR"/>
        </w:rPr>
      </w:pPr>
    </w:p>
    <w:p w:rsidR="007F3CE3" w:rsidRDefault="007F3CE3" w:rsidP="007F3CE3">
      <w:pPr>
        <w:spacing w:after="0" w:line="276" w:lineRule="auto"/>
        <w:jc w:val="center"/>
        <w:outlineLvl w:val="0"/>
        <w:rPr>
          <w:rFonts w:eastAsia="Times New Roman" w:cstheme="minorHAnsi"/>
          <w:b/>
          <w:bCs/>
          <w:kern w:val="36"/>
          <w:sz w:val="24"/>
          <w:szCs w:val="24"/>
          <w:lang w:eastAsia="hr-HR"/>
        </w:rPr>
      </w:pPr>
      <w:r>
        <w:rPr>
          <w:rFonts w:eastAsia="Times New Roman" w:cstheme="minorHAnsi"/>
          <w:b/>
          <w:bCs/>
          <w:kern w:val="36"/>
          <w:sz w:val="24"/>
          <w:szCs w:val="24"/>
          <w:lang w:eastAsia="hr-HR"/>
        </w:rPr>
        <w:t>XII. SKLAPANJE I IZVRŠENJE UGOVORA</w:t>
      </w:r>
    </w:p>
    <w:p w:rsidR="007F3CE3" w:rsidRDefault="007F3CE3" w:rsidP="007F3CE3">
      <w:pPr>
        <w:spacing w:after="0" w:line="276" w:lineRule="auto"/>
        <w:jc w:val="center"/>
        <w:outlineLvl w:val="1"/>
        <w:rPr>
          <w:rFonts w:eastAsia="Times New Roman" w:cstheme="minorHAnsi"/>
          <w:b/>
          <w:bCs/>
          <w:sz w:val="24"/>
          <w:szCs w:val="24"/>
          <w:lang w:eastAsia="hr-HR"/>
        </w:rPr>
      </w:pPr>
      <w:r>
        <w:rPr>
          <w:rFonts w:eastAsia="Times New Roman" w:cstheme="minorHAnsi"/>
          <w:b/>
          <w:bCs/>
          <w:sz w:val="24"/>
          <w:szCs w:val="24"/>
          <w:lang w:eastAsia="hr-HR"/>
        </w:rPr>
        <w:t>Članak 27.</w:t>
      </w:r>
    </w:p>
    <w:p w:rsidR="007F3CE3" w:rsidRDefault="007F3CE3" w:rsidP="007F3CE3">
      <w:pPr>
        <w:spacing w:after="0" w:line="276" w:lineRule="auto"/>
        <w:jc w:val="both"/>
        <w:outlineLvl w:val="2"/>
        <w:rPr>
          <w:rFonts w:eastAsia="Times New Roman" w:cstheme="minorHAnsi"/>
          <w:b/>
          <w:bCs/>
          <w:sz w:val="24"/>
          <w:szCs w:val="24"/>
          <w:lang w:eastAsia="hr-HR"/>
        </w:rPr>
      </w:pPr>
      <w:r>
        <w:rPr>
          <w:rFonts w:eastAsia="Times New Roman" w:cstheme="minorHAnsi"/>
          <w:b/>
          <w:bCs/>
          <w:sz w:val="24"/>
          <w:szCs w:val="24"/>
          <w:lang w:eastAsia="hr-HR"/>
        </w:rPr>
        <w:t>Ugovor ili narudžbenica</w:t>
      </w:r>
    </w:p>
    <w:p w:rsidR="007F3CE3" w:rsidRDefault="007F3CE3" w:rsidP="007F3CE3">
      <w:pPr>
        <w:spacing w:after="0" w:line="276" w:lineRule="auto"/>
        <w:jc w:val="both"/>
        <w:rPr>
          <w:rFonts w:eastAsia="Times New Roman" w:cstheme="minorHAnsi"/>
          <w:sz w:val="24"/>
          <w:szCs w:val="24"/>
          <w:lang w:eastAsia="hr-HR"/>
        </w:rPr>
      </w:pPr>
      <w:r>
        <w:rPr>
          <w:rFonts w:eastAsia="Times New Roman" w:cstheme="minorHAnsi"/>
          <w:sz w:val="24"/>
          <w:szCs w:val="24"/>
          <w:lang w:eastAsia="hr-HR"/>
        </w:rPr>
        <w:t>(1) Nakon donošenja odluke o odabiru može se pristupiti sklapanju ugovora ili izdavanju narudžbenice.</w:t>
      </w:r>
    </w:p>
    <w:p w:rsidR="007F3CE3" w:rsidRDefault="007F3CE3" w:rsidP="007F3CE3">
      <w:pPr>
        <w:spacing w:after="0" w:line="276" w:lineRule="auto"/>
        <w:jc w:val="both"/>
        <w:rPr>
          <w:rFonts w:eastAsia="Times New Roman" w:cstheme="minorHAnsi"/>
          <w:sz w:val="24"/>
          <w:szCs w:val="24"/>
          <w:lang w:eastAsia="hr-HR"/>
        </w:rPr>
      </w:pPr>
      <w:r>
        <w:rPr>
          <w:rFonts w:eastAsia="Times New Roman" w:cstheme="minorHAnsi"/>
          <w:sz w:val="24"/>
          <w:szCs w:val="24"/>
          <w:lang w:eastAsia="hr-HR"/>
        </w:rPr>
        <w:t>(2) Ugovor ili narudžbenica mora sadržavati najmanje:</w:t>
      </w:r>
    </w:p>
    <w:p w:rsidR="007F3CE3" w:rsidRDefault="007F3CE3" w:rsidP="007F3CE3">
      <w:pPr>
        <w:numPr>
          <w:ilvl w:val="0"/>
          <w:numId w:val="25"/>
        </w:numPr>
        <w:spacing w:after="0" w:line="276" w:lineRule="auto"/>
        <w:jc w:val="both"/>
        <w:rPr>
          <w:rFonts w:eastAsia="Times New Roman" w:cstheme="minorHAnsi"/>
          <w:sz w:val="24"/>
          <w:szCs w:val="24"/>
          <w:lang w:eastAsia="hr-HR"/>
        </w:rPr>
      </w:pPr>
      <w:r>
        <w:rPr>
          <w:rFonts w:eastAsia="Times New Roman" w:cstheme="minorHAnsi"/>
          <w:sz w:val="24"/>
          <w:szCs w:val="24"/>
          <w:lang w:eastAsia="hr-HR"/>
        </w:rPr>
        <w:t xml:space="preserve">predmet nabave, </w:t>
      </w:r>
    </w:p>
    <w:p w:rsidR="007F3CE3" w:rsidRDefault="007F3CE3" w:rsidP="007F3CE3">
      <w:pPr>
        <w:numPr>
          <w:ilvl w:val="0"/>
          <w:numId w:val="25"/>
        </w:numPr>
        <w:spacing w:after="0" w:line="276" w:lineRule="auto"/>
        <w:jc w:val="both"/>
        <w:rPr>
          <w:rFonts w:eastAsia="Times New Roman" w:cstheme="minorHAnsi"/>
          <w:sz w:val="24"/>
          <w:szCs w:val="24"/>
          <w:lang w:eastAsia="hr-HR"/>
        </w:rPr>
      </w:pPr>
      <w:r>
        <w:rPr>
          <w:rFonts w:eastAsia="Times New Roman" w:cstheme="minorHAnsi"/>
          <w:sz w:val="24"/>
          <w:szCs w:val="24"/>
          <w:lang w:eastAsia="hr-HR"/>
        </w:rPr>
        <w:t xml:space="preserve">ugovorne strane, </w:t>
      </w:r>
    </w:p>
    <w:p w:rsidR="007F3CE3" w:rsidRDefault="007F3CE3" w:rsidP="007F3CE3">
      <w:pPr>
        <w:numPr>
          <w:ilvl w:val="0"/>
          <w:numId w:val="25"/>
        </w:numPr>
        <w:spacing w:after="0" w:line="276" w:lineRule="auto"/>
        <w:jc w:val="both"/>
        <w:rPr>
          <w:rFonts w:eastAsia="Times New Roman" w:cstheme="minorHAnsi"/>
          <w:sz w:val="24"/>
          <w:szCs w:val="24"/>
          <w:lang w:eastAsia="hr-HR"/>
        </w:rPr>
      </w:pPr>
      <w:r>
        <w:rPr>
          <w:rFonts w:eastAsia="Times New Roman" w:cstheme="minorHAnsi"/>
          <w:sz w:val="24"/>
          <w:szCs w:val="24"/>
          <w:lang w:eastAsia="hr-HR"/>
        </w:rPr>
        <w:t xml:space="preserve">cijenu, </w:t>
      </w:r>
    </w:p>
    <w:p w:rsidR="007F3CE3" w:rsidRDefault="007F3CE3" w:rsidP="007F3CE3">
      <w:pPr>
        <w:numPr>
          <w:ilvl w:val="0"/>
          <w:numId w:val="25"/>
        </w:numPr>
        <w:spacing w:after="0" w:line="276" w:lineRule="auto"/>
        <w:jc w:val="both"/>
        <w:rPr>
          <w:rFonts w:eastAsia="Times New Roman" w:cstheme="minorHAnsi"/>
          <w:sz w:val="24"/>
          <w:szCs w:val="24"/>
          <w:lang w:eastAsia="hr-HR"/>
        </w:rPr>
      </w:pPr>
      <w:r>
        <w:rPr>
          <w:rFonts w:eastAsia="Times New Roman" w:cstheme="minorHAnsi"/>
          <w:sz w:val="24"/>
          <w:szCs w:val="24"/>
          <w:lang w:eastAsia="hr-HR"/>
        </w:rPr>
        <w:t xml:space="preserve">rok i način izvršenja, </w:t>
      </w:r>
    </w:p>
    <w:p w:rsidR="007F3CE3" w:rsidRDefault="007F3CE3" w:rsidP="007F3CE3">
      <w:pPr>
        <w:numPr>
          <w:ilvl w:val="0"/>
          <w:numId w:val="25"/>
        </w:numPr>
        <w:spacing w:after="0" w:line="276" w:lineRule="auto"/>
        <w:jc w:val="both"/>
        <w:rPr>
          <w:rFonts w:eastAsia="Times New Roman" w:cstheme="minorHAnsi"/>
          <w:sz w:val="24"/>
          <w:szCs w:val="24"/>
          <w:lang w:eastAsia="hr-HR"/>
        </w:rPr>
      </w:pPr>
      <w:r>
        <w:rPr>
          <w:rFonts w:eastAsia="Times New Roman" w:cstheme="minorHAnsi"/>
          <w:sz w:val="24"/>
          <w:szCs w:val="24"/>
          <w:lang w:eastAsia="hr-HR"/>
        </w:rPr>
        <w:t xml:space="preserve">prava i obveze ugovornih strana. </w:t>
      </w:r>
    </w:p>
    <w:p w:rsidR="007F3CE3" w:rsidRDefault="007F3CE3" w:rsidP="007F3CE3">
      <w:pPr>
        <w:spacing w:after="0" w:line="276" w:lineRule="auto"/>
        <w:jc w:val="both"/>
        <w:rPr>
          <w:rFonts w:eastAsia="Times New Roman" w:cstheme="minorHAnsi"/>
          <w:sz w:val="24"/>
          <w:szCs w:val="24"/>
          <w:lang w:eastAsia="hr-HR"/>
        </w:rPr>
      </w:pPr>
      <w:r>
        <w:rPr>
          <w:rFonts w:eastAsia="Times New Roman" w:cstheme="minorHAnsi"/>
          <w:sz w:val="24"/>
          <w:szCs w:val="24"/>
          <w:lang w:eastAsia="hr-HR"/>
        </w:rPr>
        <w:t>(3) Za nabave manje vrijednosti ugovor se može zamijeniti prihvatom ponude ili izdavanjem narudžbenice, ako je takav način primjeren predmetu nabave.</w:t>
      </w:r>
    </w:p>
    <w:p w:rsidR="007F3CE3" w:rsidRDefault="007F3CE3" w:rsidP="007F3CE3">
      <w:pPr>
        <w:spacing w:after="0" w:line="276" w:lineRule="auto"/>
        <w:jc w:val="both"/>
        <w:rPr>
          <w:rFonts w:eastAsia="Times New Roman" w:cstheme="minorHAnsi"/>
          <w:sz w:val="24"/>
          <w:szCs w:val="24"/>
          <w:lang w:eastAsia="hr-HR"/>
        </w:rPr>
      </w:pPr>
      <w:r>
        <w:rPr>
          <w:rFonts w:eastAsia="Times New Roman" w:cstheme="minorHAnsi"/>
          <w:sz w:val="24"/>
          <w:szCs w:val="24"/>
          <w:lang w:eastAsia="hr-HR"/>
        </w:rPr>
        <w:t>(4) Ako je u postupku jednostavne nabave podnesen prigovor, ugovor o nabavi odnosno narudžbenica ne može se sklopiti prije donošenja odluke o prigovoru.</w:t>
      </w:r>
    </w:p>
    <w:p w:rsidR="007F3CE3" w:rsidRDefault="007F3CE3" w:rsidP="007F3CE3">
      <w:pPr>
        <w:spacing w:after="0" w:line="276" w:lineRule="auto"/>
        <w:jc w:val="center"/>
        <w:outlineLvl w:val="1"/>
        <w:rPr>
          <w:rFonts w:eastAsia="Times New Roman" w:cstheme="minorHAnsi"/>
          <w:b/>
          <w:bCs/>
          <w:sz w:val="24"/>
          <w:szCs w:val="24"/>
          <w:lang w:eastAsia="hr-HR"/>
        </w:rPr>
      </w:pPr>
    </w:p>
    <w:p w:rsidR="007F3CE3" w:rsidRDefault="007F3CE3" w:rsidP="007F3CE3">
      <w:pPr>
        <w:spacing w:after="0" w:line="276" w:lineRule="auto"/>
        <w:jc w:val="center"/>
        <w:outlineLvl w:val="1"/>
        <w:rPr>
          <w:rFonts w:eastAsia="Times New Roman" w:cstheme="minorHAnsi"/>
          <w:b/>
          <w:bCs/>
          <w:sz w:val="24"/>
          <w:szCs w:val="24"/>
          <w:lang w:eastAsia="hr-HR"/>
        </w:rPr>
      </w:pPr>
    </w:p>
    <w:p w:rsidR="007F3CE3" w:rsidRDefault="007F3CE3" w:rsidP="007F3CE3">
      <w:pPr>
        <w:spacing w:after="0" w:line="276" w:lineRule="auto"/>
        <w:jc w:val="center"/>
        <w:outlineLvl w:val="1"/>
        <w:rPr>
          <w:rFonts w:eastAsia="Times New Roman" w:cstheme="minorHAnsi"/>
          <w:b/>
          <w:bCs/>
          <w:sz w:val="24"/>
          <w:szCs w:val="24"/>
          <w:lang w:eastAsia="hr-HR"/>
        </w:rPr>
      </w:pPr>
    </w:p>
    <w:p w:rsidR="007F3CE3" w:rsidRDefault="007F3CE3" w:rsidP="007F3CE3">
      <w:pPr>
        <w:spacing w:after="0" w:line="276" w:lineRule="auto"/>
        <w:jc w:val="center"/>
        <w:outlineLvl w:val="1"/>
        <w:rPr>
          <w:rFonts w:eastAsia="Times New Roman" w:cstheme="minorHAnsi"/>
          <w:b/>
          <w:bCs/>
          <w:sz w:val="24"/>
          <w:szCs w:val="24"/>
          <w:lang w:eastAsia="hr-HR"/>
        </w:rPr>
      </w:pPr>
      <w:r>
        <w:rPr>
          <w:rFonts w:eastAsia="Times New Roman" w:cstheme="minorHAnsi"/>
          <w:b/>
          <w:bCs/>
          <w:sz w:val="24"/>
          <w:szCs w:val="24"/>
          <w:lang w:eastAsia="hr-HR"/>
        </w:rPr>
        <w:t>Članak 28.</w:t>
      </w:r>
    </w:p>
    <w:p w:rsidR="007F3CE3" w:rsidRDefault="007F3CE3" w:rsidP="007F3CE3">
      <w:pPr>
        <w:spacing w:after="0" w:line="276" w:lineRule="auto"/>
        <w:jc w:val="both"/>
        <w:outlineLvl w:val="2"/>
        <w:rPr>
          <w:rFonts w:eastAsia="Times New Roman" w:cstheme="minorHAnsi"/>
          <w:b/>
          <w:bCs/>
          <w:sz w:val="24"/>
          <w:szCs w:val="24"/>
          <w:lang w:eastAsia="hr-HR"/>
        </w:rPr>
      </w:pPr>
      <w:r>
        <w:rPr>
          <w:rFonts w:eastAsia="Times New Roman" w:cstheme="minorHAnsi"/>
          <w:b/>
          <w:bCs/>
          <w:sz w:val="24"/>
          <w:szCs w:val="24"/>
          <w:lang w:eastAsia="hr-HR"/>
        </w:rPr>
        <w:t>Izmjene i raskid ugovora</w:t>
      </w:r>
    </w:p>
    <w:p w:rsidR="007F3CE3" w:rsidRDefault="007F3CE3" w:rsidP="007F3CE3">
      <w:pPr>
        <w:spacing w:after="0" w:line="276" w:lineRule="auto"/>
        <w:jc w:val="both"/>
        <w:rPr>
          <w:rFonts w:eastAsia="Times New Roman" w:cstheme="minorHAnsi"/>
          <w:sz w:val="24"/>
          <w:szCs w:val="24"/>
          <w:lang w:eastAsia="hr-HR"/>
        </w:rPr>
      </w:pPr>
      <w:r>
        <w:rPr>
          <w:rFonts w:eastAsia="Times New Roman" w:cstheme="minorHAnsi"/>
          <w:sz w:val="24"/>
          <w:szCs w:val="24"/>
          <w:lang w:eastAsia="hr-HR"/>
        </w:rPr>
        <w:t>(1) Izmjene ugovora o jednostavnoj nabavi dopuštene su ako ne mijenjaju bitno predmet nabave, ugovorne uvjete i svrhu sklopljenog ugovora.</w:t>
      </w:r>
    </w:p>
    <w:p w:rsidR="007F3CE3" w:rsidRDefault="007F3CE3" w:rsidP="007F3CE3">
      <w:pPr>
        <w:spacing w:after="0" w:line="276" w:lineRule="auto"/>
        <w:jc w:val="both"/>
        <w:rPr>
          <w:rFonts w:eastAsia="Times New Roman" w:cstheme="minorHAnsi"/>
          <w:sz w:val="24"/>
          <w:szCs w:val="24"/>
          <w:lang w:eastAsia="hr-HR"/>
        </w:rPr>
      </w:pPr>
      <w:r>
        <w:rPr>
          <w:rFonts w:eastAsia="Times New Roman" w:cstheme="minorHAnsi"/>
          <w:sz w:val="24"/>
          <w:szCs w:val="24"/>
          <w:lang w:eastAsia="hr-HR"/>
        </w:rPr>
        <w:t>(2) Na izmjene ugovora na odgovarajući način mogu se primijeniti načela i pravila Zakona o javnoj nabavi koja uređuju izmjene ugovora o javnoj nabavi.</w:t>
      </w:r>
    </w:p>
    <w:p w:rsidR="007F3CE3" w:rsidRDefault="007F3CE3" w:rsidP="007F3CE3">
      <w:pPr>
        <w:spacing w:after="0" w:line="276" w:lineRule="auto"/>
        <w:jc w:val="both"/>
        <w:rPr>
          <w:rFonts w:eastAsia="Times New Roman" w:cstheme="minorHAnsi"/>
          <w:sz w:val="24"/>
          <w:szCs w:val="24"/>
          <w:lang w:eastAsia="hr-HR"/>
        </w:rPr>
      </w:pPr>
      <w:r>
        <w:rPr>
          <w:rFonts w:eastAsia="Times New Roman" w:cstheme="minorHAnsi"/>
          <w:sz w:val="24"/>
          <w:szCs w:val="24"/>
          <w:lang w:eastAsia="hr-HR"/>
        </w:rPr>
        <w:t>(3) Svaka izmjena ugovora mora biti obrazložena i dokumentirana.</w:t>
      </w:r>
    </w:p>
    <w:p w:rsidR="007F3CE3" w:rsidRDefault="007F3CE3" w:rsidP="007F3CE3">
      <w:pPr>
        <w:spacing w:after="0" w:line="276" w:lineRule="auto"/>
        <w:jc w:val="both"/>
        <w:rPr>
          <w:rFonts w:eastAsia="Times New Roman" w:cstheme="minorHAnsi"/>
          <w:sz w:val="24"/>
          <w:szCs w:val="24"/>
          <w:lang w:eastAsia="hr-HR"/>
        </w:rPr>
      </w:pPr>
      <w:r>
        <w:rPr>
          <w:rFonts w:eastAsia="Times New Roman" w:cstheme="minorHAnsi"/>
          <w:sz w:val="24"/>
          <w:szCs w:val="24"/>
          <w:lang w:eastAsia="hr-HR"/>
        </w:rPr>
        <w:t>(4) Naručitelj može raskinuti ugovor o nabavi ako gospodarski subjekt ne izvršava ugovorene obveze ili ih izvršava protivno ugovoru.</w:t>
      </w:r>
    </w:p>
    <w:p w:rsidR="007F3CE3" w:rsidRDefault="007F3CE3" w:rsidP="007F3CE3">
      <w:pPr>
        <w:spacing w:after="0" w:line="276" w:lineRule="auto"/>
        <w:jc w:val="both"/>
        <w:rPr>
          <w:rFonts w:eastAsia="Times New Roman" w:cstheme="minorHAnsi"/>
          <w:sz w:val="24"/>
          <w:szCs w:val="24"/>
          <w:lang w:eastAsia="hr-HR"/>
        </w:rPr>
      </w:pPr>
      <w:r>
        <w:rPr>
          <w:rFonts w:eastAsia="Times New Roman" w:cstheme="minorHAnsi"/>
          <w:sz w:val="24"/>
          <w:szCs w:val="24"/>
          <w:lang w:eastAsia="hr-HR"/>
        </w:rPr>
        <w:t>(5) Prije raskida ugovora Naručitelj će, ako je to moguće, pisanim putem pozvati gospodarski subjekt da u primjerenom roku otkloni utvrđene nepravilnosti.</w:t>
      </w:r>
    </w:p>
    <w:p w:rsidR="007F3CE3" w:rsidRDefault="007F3CE3" w:rsidP="007F3CE3">
      <w:pPr>
        <w:spacing w:after="0" w:line="276" w:lineRule="auto"/>
        <w:jc w:val="both"/>
        <w:rPr>
          <w:rFonts w:eastAsia="Times New Roman" w:cstheme="minorHAnsi"/>
          <w:sz w:val="24"/>
          <w:szCs w:val="24"/>
          <w:lang w:eastAsia="hr-HR"/>
        </w:rPr>
      </w:pPr>
      <w:r>
        <w:rPr>
          <w:rFonts w:eastAsia="Times New Roman" w:cstheme="minorHAnsi"/>
          <w:sz w:val="24"/>
          <w:szCs w:val="24"/>
          <w:lang w:eastAsia="hr-HR"/>
        </w:rPr>
        <w:t>(6) Ako gospodarski subjekt u ostavljenom roku ne otkloni nepravilnosti, Naručitelj može donijeti  odluku o raskidu ugovora</w:t>
      </w:r>
    </w:p>
    <w:p w:rsidR="007F3CE3" w:rsidRDefault="007F3CE3" w:rsidP="007F3CE3">
      <w:pPr>
        <w:spacing w:after="0" w:line="276" w:lineRule="auto"/>
        <w:jc w:val="both"/>
        <w:rPr>
          <w:rFonts w:eastAsia="Times New Roman" w:cstheme="minorHAnsi"/>
          <w:sz w:val="24"/>
          <w:szCs w:val="24"/>
          <w:lang w:eastAsia="hr-HR"/>
        </w:rPr>
      </w:pPr>
    </w:p>
    <w:p w:rsidR="007F3CE3" w:rsidRDefault="007F3CE3" w:rsidP="007F3CE3">
      <w:pPr>
        <w:spacing w:after="0" w:line="276" w:lineRule="auto"/>
        <w:jc w:val="center"/>
        <w:outlineLvl w:val="0"/>
        <w:rPr>
          <w:rFonts w:eastAsia="Times New Roman" w:cstheme="minorHAnsi"/>
          <w:b/>
          <w:bCs/>
          <w:kern w:val="36"/>
          <w:sz w:val="24"/>
          <w:szCs w:val="24"/>
          <w:lang w:eastAsia="hr-HR"/>
        </w:rPr>
      </w:pPr>
      <w:r>
        <w:rPr>
          <w:rFonts w:eastAsia="Times New Roman" w:cstheme="minorHAnsi"/>
          <w:b/>
          <w:bCs/>
          <w:kern w:val="36"/>
          <w:sz w:val="24"/>
          <w:szCs w:val="24"/>
          <w:lang w:eastAsia="hr-HR"/>
        </w:rPr>
        <w:t>XIII. DOKUMENTIRANJE I ČUVANJE DOKUMENTACIJE</w:t>
      </w:r>
    </w:p>
    <w:p w:rsidR="007F3CE3" w:rsidRDefault="007F3CE3" w:rsidP="007F3CE3">
      <w:pPr>
        <w:spacing w:after="0" w:line="276" w:lineRule="auto"/>
        <w:jc w:val="center"/>
        <w:outlineLvl w:val="1"/>
        <w:rPr>
          <w:rFonts w:eastAsia="Times New Roman" w:cstheme="minorHAnsi"/>
          <w:b/>
          <w:bCs/>
          <w:sz w:val="24"/>
          <w:szCs w:val="24"/>
          <w:lang w:eastAsia="hr-HR"/>
        </w:rPr>
      </w:pPr>
      <w:r>
        <w:rPr>
          <w:rFonts w:eastAsia="Times New Roman" w:cstheme="minorHAnsi"/>
          <w:b/>
          <w:bCs/>
          <w:sz w:val="24"/>
          <w:szCs w:val="24"/>
          <w:lang w:eastAsia="hr-HR"/>
        </w:rPr>
        <w:t>Članak 29.</w:t>
      </w:r>
    </w:p>
    <w:p w:rsidR="007F3CE3" w:rsidRDefault="007F3CE3" w:rsidP="007F3CE3">
      <w:pPr>
        <w:spacing w:after="0" w:line="276" w:lineRule="auto"/>
        <w:jc w:val="both"/>
        <w:rPr>
          <w:rFonts w:eastAsia="Times New Roman" w:cstheme="minorHAnsi"/>
          <w:b/>
          <w:bCs/>
          <w:sz w:val="24"/>
          <w:szCs w:val="24"/>
          <w:lang w:eastAsia="hr-HR"/>
        </w:rPr>
      </w:pPr>
      <w:r>
        <w:rPr>
          <w:rFonts w:eastAsia="Times New Roman" w:cstheme="minorHAnsi"/>
          <w:b/>
          <w:bCs/>
          <w:sz w:val="24"/>
          <w:szCs w:val="24"/>
          <w:lang w:eastAsia="hr-HR"/>
        </w:rPr>
        <w:t>Evidencija i registar ugovora</w:t>
      </w:r>
    </w:p>
    <w:p w:rsidR="007F3CE3" w:rsidRDefault="007F3CE3" w:rsidP="007F3CE3">
      <w:pPr>
        <w:spacing w:after="0" w:line="276" w:lineRule="auto"/>
        <w:jc w:val="both"/>
        <w:rPr>
          <w:rFonts w:eastAsia="Times New Roman" w:cstheme="minorHAnsi"/>
          <w:sz w:val="24"/>
          <w:szCs w:val="24"/>
          <w:lang w:eastAsia="hr-HR"/>
        </w:rPr>
      </w:pPr>
      <w:r>
        <w:rPr>
          <w:rFonts w:eastAsia="Times New Roman" w:cstheme="minorHAnsi"/>
          <w:sz w:val="24"/>
          <w:szCs w:val="24"/>
          <w:lang w:eastAsia="hr-HR"/>
        </w:rPr>
        <w:t>(1) Naručitelj vodi evidenciju provedenih postupaka jednostavne nabave.</w:t>
      </w:r>
    </w:p>
    <w:p w:rsidR="007F3CE3" w:rsidRDefault="007F3CE3" w:rsidP="007F3CE3">
      <w:pPr>
        <w:spacing w:after="0" w:line="276" w:lineRule="auto"/>
        <w:jc w:val="both"/>
        <w:rPr>
          <w:rFonts w:eastAsia="Times New Roman" w:cstheme="minorHAnsi"/>
          <w:sz w:val="24"/>
          <w:szCs w:val="24"/>
          <w:lang w:eastAsia="hr-HR"/>
        </w:rPr>
      </w:pPr>
      <w:r>
        <w:rPr>
          <w:rFonts w:eastAsia="Times New Roman" w:cstheme="minorHAnsi"/>
          <w:sz w:val="24"/>
          <w:szCs w:val="24"/>
          <w:lang w:eastAsia="hr-HR"/>
        </w:rPr>
        <w:t>(2) Dokumentacija o postupku osobito sadrži:</w:t>
      </w:r>
    </w:p>
    <w:p w:rsidR="007F3CE3" w:rsidRDefault="007F3CE3" w:rsidP="007F3CE3">
      <w:pPr>
        <w:numPr>
          <w:ilvl w:val="0"/>
          <w:numId w:val="26"/>
        </w:numPr>
        <w:spacing w:after="0" w:line="276" w:lineRule="auto"/>
        <w:jc w:val="both"/>
        <w:rPr>
          <w:rFonts w:eastAsia="Times New Roman" w:cstheme="minorHAnsi"/>
          <w:sz w:val="24"/>
          <w:szCs w:val="24"/>
          <w:lang w:eastAsia="hr-HR"/>
        </w:rPr>
      </w:pPr>
      <w:r>
        <w:rPr>
          <w:rFonts w:eastAsia="Times New Roman" w:cstheme="minorHAnsi"/>
          <w:sz w:val="24"/>
          <w:szCs w:val="24"/>
          <w:lang w:eastAsia="hr-HR"/>
        </w:rPr>
        <w:t xml:space="preserve">odluku o početku postupka, kada se donosi, </w:t>
      </w:r>
    </w:p>
    <w:p w:rsidR="007F3CE3" w:rsidRDefault="007F3CE3" w:rsidP="007F3CE3">
      <w:pPr>
        <w:numPr>
          <w:ilvl w:val="0"/>
          <w:numId w:val="26"/>
        </w:numPr>
        <w:spacing w:after="0" w:line="276" w:lineRule="auto"/>
        <w:jc w:val="both"/>
        <w:rPr>
          <w:rFonts w:eastAsia="Times New Roman" w:cstheme="minorHAnsi"/>
          <w:sz w:val="24"/>
          <w:szCs w:val="24"/>
          <w:lang w:eastAsia="hr-HR"/>
        </w:rPr>
      </w:pPr>
      <w:r>
        <w:rPr>
          <w:rFonts w:eastAsia="Times New Roman" w:cstheme="minorHAnsi"/>
          <w:sz w:val="24"/>
          <w:szCs w:val="24"/>
          <w:lang w:eastAsia="hr-HR"/>
        </w:rPr>
        <w:t xml:space="preserve">dokumentaciju o nabavi, </w:t>
      </w:r>
    </w:p>
    <w:p w:rsidR="007F3CE3" w:rsidRDefault="007F3CE3" w:rsidP="007F3CE3">
      <w:pPr>
        <w:numPr>
          <w:ilvl w:val="0"/>
          <w:numId w:val="26"/>
        </w:numPr>
        <w:spacing w:after="0" w:line="276" w:lineRule="auto"/>
        <w:jc w:val="both"/>
        <w:rPr>
          <w:rFonts w:eastAsia="Times New Roman" w:cstheme="minorHAnsi"/>
          <w:sz w:val="24"/>
          <w:szCs w:val="24"/>
          <w:lang w:eastAsia="hr-HR"/>
        </w:rPr>
      </w:pPr>
      <w:r>
        <w:rPr>
          <w:rFonts w:eastAsia="Times New Roman" w:cstheme="minorHAnsi"/>
          <w:sz w:val="24"/>
          <w:szCs w:val="24"/>
          <w:lang w:eastAsia="hr-HR"/>
        </w:rPr>
        <w:t xml:space="preserve">pozive gospodarskim subjektima, </w:t>
      </w:r>
    </w:p>
    <w:p w:rsidR="007F3CE3" w:rsidRDefault="007F3CE3" w:rsidP="007F3CE3">
      <w:pPr>
        <w:numPr>
          <w:ilvl w:val="0"/>
          <w:numId w:val="26"/>
        </w:numPr>
        <w:spacing w:after="0" w:line="276" w:lineRule="auto"/>
        <w:jc w:val="both"/>
        <w:rPr>
          <w:rFonts w:eastAsia="Times New Roman" w:cstheme="minorHAnsi"/>
          <w:sz w:val="24"/>
          <w:szCs w:val="24"/>
          <w:lang w:eastAsia="hr-HR"/>
        </w:rPr>
      </w:pPr>
      <w:r>
        <w:rPr>
          <w:rFonts w:eastAsia="Times New Roman" w:cstheme="minorHAnsi"/>
          <w:sz w:val="24"/>
          <w:szCs w:val="24"/>
          <w:lang w:eastAsia="hr-HR"/>
        </w:rPr>
        <w:t xml:space="preserve">zaprimljene ponude, </w:t>
      </w:r>
    </w:p>
    <w:p w:rsidR="007F3CE3" w:rsidRDefault="007F3CE3" w:rsidP="007F3CE3">
      <w:pPr>
        <w:numPr>
          <w:ilvl w:val="0"/>
          <w:numId w:val="26"/>
        </w:numPr>
        <w:spacing w:after="0" w:line="276" w:lineRule="auto"/>
        <w:jc w:val="both"/>
        <w:rPr>
          <w:rFonts w:eastAsia="Times New Roman" w:cstheme="minorHAnsi"/>
          <w:sz w:val="24"/>
          <w:szCs w:val="24"/>
          <w:lang w:eastAsia="hr-HR"/>
        </w:rPr>
      </w:pPr>
      <w:r>
        <w:rPr>
          <w:rFonts w:eastAsia="Times New Roman" w:cstheme="minorHAnsi"/>
          <w:sz w:val="24"/>
          <w:szCs w:val="24"/>
          <w:lang w:eastAsia="hr-HR"/>
        </w:rPr>
        <w:t xml:space="preserve">zapisnik o pregledu i ocjeni, </w:t>
      </w:r>
    </w:p>
    <w:p w:rsidR="007F3CE3" w:rsidRDefault="007F3CE3" w:rsidP="007F3CE3">
      <w:pPr>
        <w:numPr>
          <w:ilvl w:val="0"/>
          <w:numId w:val="26"/>
        </w:numPr>
        <w:spacing w:after="0" w:line="276" w:lineRule="auto"/>
        <w:jc w:val="both"/>
        <w:rPr>
          <w:rFonts w:eastAsia="Times New Roman" w:cstheme="minorHAnsi"/>
          <w:sz w:val="24"/>
          <w:szCs w:val="24"/>
          <w:lang w:eastAsia="hr-HR"/>
        </w:rPr>
      </w:pPr>
      <w:r>
        <w:rPr>
          <w:rFonts w:eastAsia="Times New Roman" w:cstheme="minorHAnsi"/>
          <w:sz w:val="24"/>
          <w:szCs w:val="24"/>
          <w:lang w:eastAsia="hr-HR"/>
        </w:rPr>
        <w:t xml:space="preserve">odluku o odabiru ili poništenju, </w:t>
      </w:r>
    </w:p>
    <w:p w:rsidR="007F3CE3" w:rsidRDefault="007F3CE3" w:rsidP="007F3CE3">
      <w:pPr>
        <w:numPr>
          <w:ilvl w:val="0"/>
          <w:numId w:val="26"/>
        </w:numPr>
        <w:spacing w:after="0" w:line="276" w:lineRule="auto"/>
        <w:jc w:val="both"/>
        <w:rPr>
          <w:rFonts w:eastAsia="Times New Roman" w:cstheme="minorHAnsi"/>
          <w:sz w:val="24"/>
          <w:szCs w:val="24"/>
          <w:lang w:eastAsia="hr-HR"/>
        </w:rPr>
      </w:pPr>
      <w:r>
        <w:rPr>
          <w:rFonts w:eastAsia="Times New Roman" w:cstheme="minorHAnsi"/>
          <w:sz w:val="24"/>
          <w:szCs w:val="24"/>
          <w:lang w:eastAsia="hr-HR"/>
        </w:rPr>
        <w:t xml:space="preserve">ugovor ili narudžbenicu, </w:t>
      </w:r>
    </w:p>
    <w:p w:rsidR="007F3CE3" w:rsidRDefault="007F3CE3" w:rsidP="007F3CE3">
      <w:pPr>
        <w:numPr>
          <w:ilvl w:val="0"/>
          <w:numId w:val="26"/>
        </w:numPr>
        <w:spacing w:after="0" w:line="276" w:lineRule="auto"/>
        <w:jc w:val="both"/>
        <w:rPr>
          <w:rFonts w:eastAsia="Times New Roman" w:cstheme="minorHAnsi"/>
          <w:sz w:val="24"/>
          <w:szCs w:val="24"/>
          <w:lang w:eastAsia="hr-HR"/>
        </w:rPr>
      </w:pPr>
      <w:r>
        <w:rPr>
          <w:rFonts w:eastAsia="Times New Roman" w:cstheme="minorHAnsi"/>
          <w:sz w:val="24"/>
          <w:szCs w:val="24"/>
          <w:lang w:eastAsia="hr-HR"/>
        </w:rPr>
        <w:t xml:space="preserve">drugu dokumentaciju nastalu tijekom postupka. </w:t>
      </w:r>
    </w:p>
    <w:p w:rsidR="007F3CE3" w:rsidRDefault="007F3CE3" w:rsidP="007F3CE3">
      <w:pPr>
        <w:spacing w:after="0" w:line="276" w:lineRule="auto"/>
        <w:jc w:val="both"/>
        <w:rPr>
          <w:rFonts w:eastAsia="Times New Roman" w:cstheme="minorHAnsi"/>
          <w:sz w:val="24"/>
          <w:szCs w:val="24"/>
          <w:lang w:eastAsia="hr-HR"/>
        </w:rPr>
      </w:pPr>
      <w:r>
        <w:rPr>
          <w:rFonts w:eastAsia="Times New Roman" w:cstheme="minorHAnsi"/>
          <w:sz w:val="24"/>
          <w:szCs w:val="24"/>
          <w:lang w:eastAsia="hr-HR"/>
        </w:rPr>
        <w:t>(3) Dokumentacija se čuva sukladno propisima kojima se uređuje arhiviranje i čuvanje dokumentarnog gradiva.</w:t>
      </w:r>
    </w:p>
    <w:p w:rsidR="007F3CE3" w:rsidRDefault="007F3CE3" w:rsidP="007F3CE3">
      <w:pPr>
        <w:spacing w:after="0" w:line="276" w:lineRule="auto"/>
        <w:jc w:val="both"/>
        <w:rPr>
          <w:rFonts w:eastAsia="Times New Roman" w:cstheme="minorHAnsi"/>
          <w:bCs/>
          <w:sz w:val="24"/>
          <w:szCs w:val="24"/>
          <w:lang w:eastAsia="hr-HR"/>
        </w:rPr>
      </w:pPr>
      <w:r>
        <w:rPr>
          <w:rFonts w:eastAsia="Times New Roman" w:cstheme="minorHAnsi"/>
          <w:sz w:val="24"/>
          <w:szCs w:val="24"/>
          <w:lang w:eastAsia="hr-HR"/>
        </w:rPr>
        <w:t>(4) Naručitelj vodi Registar ugovora koji sadrži najmanje: naziv ugovornih strana, predmet ugovora, datum sklapanja ugovora, klasu i urudžbeni broj, ugovorenu vrijednost, rok trajanja ugovora, podatke o izmjenama ugovora, datum izvršenja ugovora i druge podatke o izvršenju ugovora, sukladno važećim propisima.</w:t>
      </w:r>
    </w:p>
    <w:p w:rsidR="007F3CE3" w:rsidRDefault="007F3CE3" w:rsidP="007F3CE3">
      <w:pPr>
        <w:spacing w:after="0" w:line="276" w:lineRule="auto"/>
        <w:jc w:val="center"/>
        <w:outlineLvl w:val="1"/>
        <w:rPr>
          <w:rFonts w:eastAsia="Times New Roman" w:cstheme="minorHAnsi"/>
          <w:b/>
          <w:bCs/>
          <w:sz w:val="24"/>
          <w:szCs w:val="24"/>
          <w:lang w:eastAsia="hr-HR"/>
        </w:rPr>
      </w:pPr>
      <w:r>
        <w:rPr>
          <w:rFonts w:eastAsia="Times New Roman" w:cstheme="minorHAnsi"/>
          <w:b/>
          <w:bCs/>
          <w:sz w:val="24"/>
          <w:szCs w:val="24"/>
          <w:lang w:eastAsia="hr-HR"/>
        </w:rPr>
        <w:t>Članak 30.</w:t>
      </w:r>
    </w:p>
    <w:p w:rsidR="007F3CE3" w:rsidRDefault="007F3CE3" w:rsidP="007F3CE3">
      <w:pPr>
        <w:spacing w:after="0" w:line="276" w:lineRule="auto"/>
        <w:jc w:val="both"/>
        <w:outlineLvl w:val="2"/>
        <w:rPr>
          <w:rFonts w:eastAsia="Times New Roman" w:cstheme="minorHAnsi"/>
          <w:b/>
          <w:bCs/>
          <w:sz w:val="24"/>
          <w:szCs w:val="24"/>
          <w:lang w:eastAsia="hr-HR"/>
        </w:rPr>
      </w:pPr>
      <w:r>
        <w:rPr>
          <w:rFonts w:eastAsia="Times New Roman" w:cstheme="minorHAnsi"/>
          <w:b/>
          <w:bCs/>
          <w:sz w:val="24"/>
          <w:szCs w:val="24"/>
          <w:lang w:eastAsia="hr-HR"/>
        </w:rPr>
        <w:t>Objavljivanje Pravilnika</w:t>
      </w:r>
    </w:p>
    <w:p w:rsidR="007F3CE3" w:rsidRDefault="007F3CE3" w:rsidP="007F3CE3">
      <w:pPr>
        <w:spacing w:after="0" w:line="276" w:lineRule="auto"/>
        <w:jc w:val="both"/>
        <w:rPr>
          <w:rFonts w:eastAsia="Times New Roman" w:cstheme="minorHAnsi"/>
          <w:sz w:val="24"/>
          <w:szCs w:val="24"/>
          <w:lang w:eastAsia="hr-HR"/>
        </w:rPr>
      </w:pPr>
      <w:r>
        <w:rPr>
          <w:rFonts w:eastAsia="Times New Roman" w:cstheme="minorHAnsi"/>
          <w:sz w:val="24"/>
          <w:szCs w:val="24"/>
          <w:lang w:eastAsia="hr-HR"/>
        </w:rPr>
        <w:t>(1) Ovaj Pravilnik, kao i njegove izmjene i dopune, objavljuju se na mrežnim stranicama Naručitelja.</w:t>
      </w:r>
    </w:p>
    <w:p w:rsidR="007F3CE3" w:rsidRDefault="007F3CE3" w:rsidP="007F3CE3">
      <w:pPr>
        <w:spacing w:after="0" w:line="276" w:lineRule="auto"/>
        <w:jc w:val="both"/>
        <w:rPr>
          <w:rFonts w:eastAsia="Times New Roman" w:cstheme="minorHAnsi"/>
          <w:sz w:val="24"/>
          <w:szCs w:val="24"/>
          <w:lang w:eastAsia="hr-HR"/>
        </w:rPr>
      </w:pPr>
      <w:r>
        <w:rPr>
          <w:rFonts w:eastAsia="Times New Roman" w:cstheme="minorHAnsi"/>
          <w:sz w:val="24"/>
          <w:szCs w:val="24"/>
          <w:lang w:eastAsia="hr-HR"/>
        </w:rPr>
        <w:t>(2) Naručitelj je obvezan ovaj Pravilnik učiniti dostupnim u Elektroničkom oglasniku javne nabave Republike Hrvatske (EOJN RH), sukladno Zakonu o javnoj nabavi.</w:t>
      </w:r>
    </w:p>
    <w:p w:rsidR="007F3CE3" w:rsidRDefault="007F3CE3" w:rsidP="007F3CE3">
      <w:pPr>
        <w:spacing w:after="0" w:line="276" w:lineRule="auto"/>
        <w:jc w:val="both"/>
        <w:rPr>
          <w:rFonts w:eastAsia="Times New Roman" w:cstheme="minorHAnsi"/>
          <w:sz w:val="24"/>
          <w:szCs w:val="24"/>
          <w:lang w:eastAsia="hr-HR"/>
        </w:rPr>
      </w:pPr>
    </w:p>
    <w:p w:rsidR="007F3CE3" w:rsidRDefault="007F3CE3" w:rsidP="007F3CE3">
      <w:pPr>
        <w:spacing w:after="0" w:line="276" w:lineRule="auto"/>
        <w:jc w:val="center"/>
        <w:outlineLvl w:val="0"/>
        <w:rPr>
          <w:rFonts w:eastAsia="Times New Roman" w:cstheme="minorHAnsi"/>
          <w:b/>
          <w:bCs/>
          <w:kern w:val="36"/>
          <w:sz w:val="24"/>
          <w:szCs w:val="24"/>
          <w:lang w:eastAsia="hr-HR"/>
        </w:rPr>
      </w:pPr>
    </w:p>
    <w:p w:rsidR="007F3CE3" w:rsidRDefault="007F3CE3" w:rsidP="007F3CE3">
      <w:pPr>
        <w:spacing w:after="0" w:line="276" w:lineRule="auto"/>
        <w:jc w:val="center"/>
        <w:outlineLvl w:val="0"/>
        <w:rPr>
          <w:rFonts w:eastAsia="Times New Roman" w:cstheme="minorHAnsi"/>
          <w:b/>
          <w:bCs/>
          <w:kern w:val="36"/>
          <w:sz w:val="24"/>
          <w:szCs w:val="24"/>
          <w:lang w:eastAsia="hr-HR"/>
        </w:rPr>
      </w:pPr>
      <w:r>
        <w:rPr>
          <w:rFonts w:eastAsia="Times New Roman" w:cstheme="minorHAnsi"/>
          <w:b/>
          <w:bCs/>
          <w:kern w:val="36"/>
          <w:sz w:val="24"/>
          <w:szCs w:val="24"/>
          <w:lang w:eastAsia="hr-HR"/>
        </w:rPr>
        <w:t>XIV. PRIJELAZNE I ZAVRŠNE ODREDBE</w:t>
      </w:r>
    </w:p>
    <w:p w:rsidR="007F3CE3" w:rsidRDefault="007F3CE3" w:rsidP="007F3CE3">
      <w:pPr>
        <w:spacing w:after="0" w:line="276" w:lineRule="auto"/>
        <w:jc w:val="center"/>
        <w:outlineLvl w:val="1"/>
        <w:rPr>
          <w:rFonts w:eastAsia="Times New Roman" w:cstheme="minorHAnsi"/>
          <w:b/>
          <w:bCs/>
          <w:sz w:val="24"/>
          <w:szCs w:val="24"/>
          <w:lang w:eastAsia="hr-HR"/>
        </w:rPr>
      </w:pPr>
      <w:r>
        <w:rPr>
          <w:rFonts w:eastAsia="Times New Roman" w:cstheme="minorHAnsi"/>
          <w:b/>
          <w:bCs/>
          <w:sz w:val="24"/>
          <w:szCs w:val="24"/>
          <w:lang w:eastAsia="hr-HR"/>
        </w:rPr>
        <w:t>Članak 31.</w:t>
      </w:r>
    </w:p>
    <w:p w:rsidR="007F3CE3" w:rsidRDefault="007F3CE3" w:rsidP="007F3CE3">
      <w:pPr>
        <w:spacing w:after="0" w:line="276" w:lineRule="auto"/>
        <w:jc w:val="both"/>
        <w:outlineLvl w:val="2"/>
        <w:rPr>
          <w:rFonts w:eastAsia="Times New Roman" w:cstheme="minorHAnsi"/>
          <w:b/>
          <w:bCs/>
          <w:sz w:val="24"/>
          <w:szCs w:val="24"/>
          <w:lang w:eastAsia="hr-HR"/>
        </w:rPr>
      </w:pPr>
      <w:r>
        <w:rPr>
          <w:rFonts w:eastAsia="Times New Roman" w:cstheme="minorHAnsi"/>
          <w:b/>
          <w:bCs/>
          <w:sz w:val="24"/>
          <w:szCs w:val="24"/>
          <w:lang w:eastAsia="hr-HR"/>
        </w:rPr>
        <w:t>Usklađivanje postupaka</w:t>
      </w:r>
    </w:p>
    <w:p w:rsidR="007F3CE3" w:rsidRDefault="007F3CE3" w:rsidP="007F3CE3">
      <w:pPr>
        <w:spacing w:after="0" w:line="276" w:lineRule="auto"/>
        <w:jc w:val="both"/>
        <w:rPr>
          <w:rFonts w:eastAsia="Times New Roman" w:cstheme="minorHAnsi"/>
          <w:sz w:val="24"/>
          <w:szCs w:val="24"/>
          <w:lang w:eastAsia="hr-HR"/>
        </w:rPr>
      </w:pPr>
      <w:r>
        <w:rPr>
          <w:rFonts w:eastAsia="Times New Roman" w:cstheme="minorHAnsi"/>
          <w:sz w:val="24"/>
          <w:szCs w:val="24"/>
          <w:lang w:eastAsia="hr-HR"/>
        </w:rPr>
        <w:t>(1) Postupci jednostavne nabave započeti prije stupanja na snagu ovoga Pravilnika dovršit će se prema pravilima koja su bila na snazi u vrijeme njihova pokretanja.</w:t>
      </w:r>
    </w:p>
    <w:p w:rsidR="007F3CE3" w:rsidRDefault="007F3CE3" w:rsidP="007F3CE3">
      <w:pPr>
        <w:spacing w:after="0" w:line="276" w:lineRule="auto"/>
        <w:jc w:val="both"/>
        <w:rPr>
          <w:rFonts w:eastAsia="Times New Roman" w:cstheme="minorHAnsi"/>
          <w:sz w:val="24"/>
          <w:szCs w:val="24"/>
          <w:lang w:eastAsia="hr-HR"/>
        </w:rPr>
      </w:pPr>
      <w:r>
        <w:rPr>
          <w:rFonts w:eastAsia="Times New Roman" w:cstheme="minorHAnsi"/>
          <w:sz w:val="24"/>
          <w:szCs w:val="24"/>
          <w:lang w:eastAsia="hr-HR"/>
        </w:rPr>
        <w:t>(2) Odredbe ovoga Pravilnika koje se odnose na provedbu postupaka putem modula jednostavne nabave EOJN RH primjenjuju se od dana početka obvezne primjene tog modula, sukladno Zakonu o javnoj nabavi.</w:t>
      </w:r>
    </w:p>
    <w:p w:rsidR="007F3CE3" w:rsidRDefault="007F3CE3" w:rsidP="007F3CE3">
      <w:pPr>
        <w:spacing w:after="0" w:line="276" w:lineRule="auto"/>
        <w:jc w:val="center"/>
        <w:rPr>
          <w:rFonts w:eastAsia="Times New Roman" w:cstheme="minorHAnsi"/>
          <w:b/>
          <w:sz w:val="24"/>
          <w:szCs w:val="24"/>
          <w:lang w:eastAsia="hr-HR"/>
        </w:rPr>
      </w:pPr>
      <w:r>
        <w:rPr>
          <w:rFonts w:eastAsia="Times New Roman" w:cstheme="minorHAnsi"/>
          <w:b/>
          <w:sz w:val="24"/>
          <w:szCs w:val="24"/>
          <w:lang w:eastAsia="hr-HR"/>
        </w:rPr>
        <w:t>Članak 32.</w:t>
      </w:r>
    </w:p>
    <w:p w:rsidR="007F3CE3" w:rsidRDefault="007F3CE3" w:rsidP="007F3CE3">
      <w:pPr>
        <w:spacing w:after="0" w:line="276" w:lineRule="auto"/>
        <w:jc w:val="both"/>
        <w:rPr>
          <w:rFonts w:eastAsia="Times New Roman" w:cstheme="minorHAnsi"/>
          <w:b/>
          <w:sz w:val="24"/>
          <w:szCs w:val="24"/>
          <w:lang w:eastAsia="hr-HR"/>
        </w:rPr>
      </w:pPr>
      <w:r>
        <w:rPr>
          <w:rFonts w:eastAsia="Times New Roman" w:cstheme="minorHAnsi"/>
          <w:b/>
          <w:sz w:val="24"/>
          <w:szCs w:val="24"/>
          <w:lang w:eastAsia="hr-HR"/>
        </w:rPr>
        <w:t>Ograničenje vrijednosti ugovora tijekom izvršenja</w:t>
      </w:r>
    </w:p>
    <w:p w:rsidR="007F3CE3" w:rsidRDefault="007F3CE3" w:rsidP="007F3CE3">
      <w:pPr>
        <w:spacing w:after="0" w:line="276" w:lineRule="auto"/>
        <w:jc w:val="both"/>
        <w:rPr>
          <w:rFonts w:eastAsia="Times New Roman" w:cstheme="minorHAnsi"/>
          <w:sz w:val="24"/>
          <w:szCs w:val="24"/>
          <w:lang w:eastAsia="hr-HR"/>
        </w:rPr>
      </w:pPr>
      <w:r>
        <w:rPr>
          <w:rFonts w:eastAsia="Times New Roman" w:cstheme="minorHAnsi"/>
          <w:sz w:val="24"/>
          <w:szCs w:val="24"/>
          <w:lang w:eastAsia="hr-HR"/>
        </w:rPr>
        <w:t xml:space="preserve">(1) Tijekom izvršenja ugovora o nabavi sklopljenog u postupku jednostavne nabave ukupna vrijednost ugovora, uključujući sve izmjene i dodatke ugovoru, ne smije prijeći financijski prag nakon kojeg se prema ovom Pravilniku primjenjuju drugačija </w:t>
      </w:r>
      <w:proofErr w:type="spellStart"/>
      <w:r>
        <w:rPr>
          <w:rFonts w:eastAsia="Times New Roman" w:cstheme="minorHAnsi"/>
          <w:sz w:val="24"/>
          <w:szCs w:val="24"/>
          <w:lang w:eastAsia="hr-HR"/>
        </w:rPr>
        <w:t>postupovna</w:t>
      </w:r>
      <w:proofErr w:type="spellEnd"/>
      <w:r>
        <w:rPr>
          <w:rFonts w:eastAsia="Times New Roman" w:cstheme="minorHAnsi"/>
          <w:sz w:val="24"/>
          <w:szCs w:val="24"/>
          <w:lang w:eastAsia="hr-HR"/>
        </w:rPr>
        <w:t xml:space="preserve"> pravila provedbe nabave.</w:t>
      </w:r>
    </w:p>
    <w:p w:rsidR="007F3CE3" w:rsidRDefault="007F3CE3" w:rsidP="007F3CE3">
      <w:pPr>
        <w:spacing w:after="0" w:line="276" w:lineRule="auto"/>
        <w:jc w:val="both"/>
        <w:rPr>
          <w:rFonts w:eastAsia="Times New Roman" w:cstheme="minorHAnsi"/>
          <w:sz w:val="24"/>
          <w:szCs w:val="24"/>
          <w:lang w:eastAsia="hr-HR"/>
        </w:rPr>
      </w:pPr>
      <w:r>
        <w:rPr>
          <w:rFonts w:eastAsia="Times New Roman" w:cstheme="minorHAnsi"/>
          <w:sz w:val="24"/>
          <w:szCs w:val="24"/>
          <w:lang w:eastAsia="hr-HR"/>
        </w:rPr>
        <w:t>(2) Ako bi izmjena ugovora dovela do povećanja vrijednosti ugovora iznad financijskog praga iz stavka 1. ovoga članka, Naručitelj je dužan provesti novi postupak nabave sukladno pravilima koja se primjenjuju za odgovarajući financijski prag.</w:t>
      </w:r>
    </w:p>
    <w:p w:rsidR="007F3CE3" w:rsidRDefault="007F3CE3" w:rsidP="007F3CE3">
      <w:pPr>
        <w:spacing w:after="0" w:line="276" w:lineRule="auto"/>
        <w:jc w:val="both"/>
        <w:rPr>
          <w:rFonts w:eastAsia="Times New Roman" w:cstheme="minorHAnsi"/>
          <w:sz w:val="24"/>
          <w:szCs w:val="24"/>
          <w:lang w:eastAsia="hr-HR"/>
        </w:rPr>
      </w:pPr>
      <w:r>
        <w:rPr>
          <w:rFonts w:eastAsia="Times New Roman" w:cstheme="minorHAnsi"/>
          <w:sz w:val="24"/>
          <w:szCs w:val="24"/>
          <w:lang w:eastAsia="hr-HR"/>
        </w:rPr>
        <w:t>(3) Prilikom odlučivanja o izmjeni ugovora Naručitelj je dužan uzeti u obzir ukupnu procijenjenu vrijednost ugovora nakon predložene izmjene.</w:t>
      </w:r>
    </w:p>
    <w:p w:rsidR="007F3CE3" w:rsidRDefault="007F3CE3" w:rsidP="007F3CE3">
      <w:pPr>
        <w:spacing w:after="0" w:line="276" w:lineRule="auto"/>
        <w:jc w:val="both"/>
        <w:rPr>
          <w:rFonts w:eastAsia="Times New Roman" w:cstheme="minorHAnsi"/>
          <w:sz w:val="24"/>
          <w:szCs w:val="24"/>
          <w:lang w:eastAsia="hr-HR"/>
        </w:rPr>
      </w:pPr>
      <w:r>
        <w:rPr>
          <w:rFonts w:eastAsia="Times New Roman" w:cstheme="minorHAnsi"/>
          <w:sz w:val="24"/>
          <w:szCs w:val="24"/>
          <w:lang w:eastAsia="hr-HR"/>
        </w:rPr>
        <w:t>(4) Odredbe ovoga članka primjenjuju se na sve izmjene ugovora, neovisno o njihovom pravnom obliku, uključujući dodatke ugovoru, narudžbenice, dodatne radove ili druge oblike povećanja ugovorne vrijednosti.</w:t>
      </w:r>
    </w:p>
    <w:p w:rsidR="007F3CE3" w:rsidRDefault="007F3CE3" w:rsidP="007F3CE3">
      <w:pPr>
        <w:spacing w:after="0" w:line="276" w:lineRule="auto"/>
        <w:jc w:val="center"/>
        <w:rPr>
          <w:rFonts w:eastAsia="Times New Roman" w:cstheme="minorHAnsi"/>
          <w:b/>
          <w:sz w:val="24"/>
          <w:szCs w:val="24"/>
          <w:lang w:eastAsia="hr-HR"/>
        </w:rPr>
      </w:pPr>
      <w:r>
        <w:rPr>
          <w:rFonts w:eastAsia="Times New Roman" w:cstheme="minorHAnsi"/>
          <w:b/>
          <w:sz w:val="24"/>
          <w:szCs w:val="24"/>
          <w:lang w:eastAsia="hr-HR"/>
        </w:rPr>
        <w:t>Članak 33.</w:t>
      </w:r>
    </w:p>
    <w:p w:rsidR="007F3CE3" w:rsidRDefault="007F3CE3" w:rsidP="007F3CE3">
      <w:pPr>
        <w:spacing w:after="0" w:line="276" w:lineRule="auto"/>
        <w:jc w:val="both"/>
        <w:rPr>
          <w:rFonts w:eastAsia="Times New Roman" w:cstheme="minorHAnsi"/>
          <w:b/>
          <w:sz w:val="24"/>
          <w:szCs w:val="24"/>
          <w:lang w:eastAsia="hr-HR"/>
        </w:rPr>
      </w:pPr>
      <w:r>
        <w:rPr>
          <w:rFonts w:eastAsia="Times New Roman" w:cstheme="minorHAnsi"/>
          <w:b/>
          <w:sz w:val="24"/>
          <w:szCs w:val="24"/>
          <w:lang w:eastAsia="hr-HR"/>
        </w:rPr>
        <w:t>Zaštita podataka, javnost postupka i poslovna tajna</w:t>
      </w:r>
    </w:p>
    <w:p w:rsidR="007F3CE3" w:rsidRDefault="007F3CE3" w:rsidP="007F3CE3">
      <w:pPr>
        <w:spacing w:after="0" w:line="276" w:lineRule="auto"/>
        <w:jc w:val="both"/>
        <w:rPr>
          <w:rFonts w:eastAsia="Times New Roman" w:cstheme="minorHAnsi"/>
          <w:sz w:val="24"/>
          <w:szCs w:val="24"/>
          <w:lang w:eastAsia="hr-HR"/>
        </w:rPr>
      </w:pPr>
      <w:r>
        <w:rPr>
          <w:rFonts w:eastAsia="Times New Roman" w:cstheme="minorHAnsi"/>
          <w:sz w:val="24"/>
          <w:szCs w:val="24"/>
          <w:lang w:eastAsia="hr-HR"/>
        </w:rPr>
        <w:t xml:space="preserve"> (1) U postupcima jednostavne nabave Naručitelj kao voditelj obrade osobnih podataka obrađuje osobne podatke gospodarskih subjekata, ponuditelja i njihovih ovlaštenih osoba isključivo u svrhu provedbe postupaka jednostavne nabave, sklapanja i izvršenja ugovora te vođenja evidencija u skladu s ovim Pravilnikom.</w:t>
      </w:r>
    </w:p>
    <w:p w:rsidR="007F3CE3" w:rsidRDefault="007F3CE3" w:rsidP="007F3CE3">
      <w:pPr>
        <w:spacing w:after="0" w:line="276" w:lineRule="auto"/>
        <w:jc w:val="both"/>
        <w:rPr>
          <w:rFonts w:eastAsia="Times New Roman" w:cstheme="minorHAnsi"/>
          <w:sz w:val="24"/>
          <w:szCs w:val="24"/>
          <w:lang w:eastAsia="hr-HR"/>
        </w:rPr>
      </w:pPr>
      <w:r>
        <w:rPr>
          <w:rFonts w:eastAsia="Times New Roman" w:cstheme="minorHAnsi"/>
          <w:sz w:val="24"/>
          <w:szCs w:val="24"/>
          <w:lang w:eastAsia="hr-HR"/>
        </w:rPr>
        <w:t>(2)  Osobni podaci obrađuju se u skladu s Uredbom (EU) 2016/679 (Opća uredba o zaštiti podataka – GDPR) i Zakonom o provedbi Opće uredbe o zaštiti podataka.</w:t>
      </w:r>
    </w:p>
    <w:p w:rsidR="007F3CE3" w:rsidRDefault="007F3CE3" w:rsidP="007F3CE3">
      <w:pPr>
        <w:spacing w:after="0" w:line="276" w:lineRule="auto"/>
        <w:jc w:val="both"/>
        <w:rPr>
          <w:rFonts w:eastAsia="Times New Roman" w:cstheme="minorHAnsi"/>
          <w:sz w:val="24"/>
          <w:szCs w:val="24"/>
          <w:lang w:eastAsia="hr-HR"/>
        </w:rPr>
      </w:pPr>
      <w:r>
        <w:rPr>
          <w:rFonts w:eastAsia="Times New Roman" w:cstheme="minorHAnsi"/>
          <w:sz w:val="24"/>
          <w:szCs w:val="24"/>
          <w:lang w:eastAsia="hr-HR"/>
        </w:rPr>
        <w:t>(3)  Naručitelj poduzima odgovarajuće tehničke i organizacijske mjere zaštite osobnih podataka kako bi se osigurala njihova povjerljivost, cjelovitost i dostupnost te spriječio neovlašteni pristup, gubitak ili zlouporaba.</w:t>
      </w:r>
    </w:p>
    <w:p w:rsidR="007F3CE3" w:rsidRDefault="007F3CE3" w:rsidP="007F3CE3">
      <w:pPr>
        <w:spacing w:after="0" w:line="276" w:lineRule="auto"/>
        <w:jc w:val="both"/>
        <w:rPr>
          <w:rFonts w:eastAsia="Times New Roman" w:cstheme="minorHAnsi"/>
          <w:sz w:val="24"/>
          <w:szCs w:val="24"/>
          <w:lang w:eastAsia="hr-HR"/>
        </w:rPr>
      </w:pPr>
      <w:r>
        <w:rPr>
          <w:rFonts w:eastAsia="Times New Roman" w:cstheme="minorHAnsi"/>
          <w:sz w:val="24"/>
          <w:szCs w:val="24"/>
          <w:lang w:eastAsia="hr-HR"/>
        </w:rPr>
        <w:t>(4) Ponude, dokumentacija o postupku jednostavne nabave te pripadajući zapisi čuvaju se u skladu s propisima o arhivskom gradivu i internim aktima Naručitelja.</w:t>
      </w:r>
    </w:p>
    <w:p w:rsidR="007F3CE3" w:rsidRDefault="007F3CE3" w:rsidP="007F3CE3">
      <w:pPr>
        <w:spacing w:after="0" w:line="276" w:lineRule="auto"/>
        <w:jc w:val="both"/>
        <w:rPr>
          <w:rFonts w:eastAsia="Times New Roman" w:cstheme="minorHAnsi"/>
          <w:sz w:val="24"/>
          <w:szCs w:val="24"/>
          <w:lang w:eastAsia="hr-HR"/>
        </w:rPr>
      </w:pPr>
      <w:r>
        <w:rPr>
          <w:rFonts w:eastAsia="Times New Roman" w:cstheme="minorHAnsi"/>
          <w:sz w:val="24"/>
          <w:szCs w:val="24"/>
          <w:lang w:eastAsia="hr-HR"/>
        </w:rPr>
        <w:t>(5) Pristup dokumentaciji postupaka jednostavne nabave omogućuje se sudionicima postupka u dijelu koji se na njih odnosi, nadležnim tijelima (revizija, nadzor, inspekcija), te drugim osobama sukladno propisima o pravu na pristup informacijama.</w:t>
      </w:r>
    </w:p>
    <w:p w:rsidR="007F3CE3" w:rsidRDefault="007F3CE3" w:rsidP="007F3CE3">
      <w:pPr>
        <w:spacing w:after="0" w:line="276" w:lineRule="auto"/>
        <w:jc w:val="both"/>
        <w:rPr>
          <w:rFonts w:eastAsia="Times New Roman" w:cstheme="minorHAnsi"/>
          <w:sz w:val="24"/>
          <w:szCs w:val="24"/>
          <w:lang w:eastAsia="hr-HR"/>
        </w:rPr>
      </w:pPr>
      <w:r>
        <w:rPr>
          <w:rFonts w:eastAsia="Times New Roman" w:cstheme="minorHAnsi"/>
          <w:sz w:val="24"/>
          <w:szCs w:val="24"/>
          <w:lang w:eastAsia="hr-HR"/>
        </w:rPr>
        <w:t>(6) Naručitelj je dužan omogućiti pristup informacijama o postupcima, uključujući odlukama o odabiru i poništenju, uz zaštitu podataka koji predstavljaju osobne podatke, poslovnu tajnu ili druge zakonom zaštićene podatke, te primjenjivati Zakon o pravu na pristup informacijama.</w:t>
      </w:r>
    </w:p>
    <w:p w:rsidR="007F3CE3" w:rsidRDefault="007F3CE3" w:rsidP="007F3CE3">
      <w:pPr>
        <w:spacing w:after="0" w:line="276" w:lineRule="auto"/>
        <w:jc w:val="both"/>
        <w:rPr>
          <w:rFonts w:eastAsia="Times New Roman" w:cstheme="minorHAnsi"/>
          <w:sz w:val="24"/>
          <w:szCs w:val="24"/>
          <w:lang w:eastAsia="hr-HR"/>
        </w:rPr>
      </w:pPr>
      <w:r>
        <w:rPr>
          <w:rFonts w:eastAsia="Times New Roman" w:cstheme="minorHAnsi"/>
          <w:sz w:val="24"/>
          <w:szCs w:val="24"/>
          <w:lang w:eastAsia="hr-HR"/>
        </w:rPr>
        <w:t xml:space="preserve">(7) Poslovnom tajnom smatraju se podaci koje gospodarski subjekt u ponudi označi kao povjerljive, ako njihovo otkrivanje može narušiti tržišni položaj ponuditelja, osobito tehnička rješenja, </w:t>
      </w:r>
      <w:proofErr w:type="spellStart"/>
      <w:r>
        <w:rPr>
          <w:rFonts w:eastAsia="Times New Roman" w:cstheme="minorHAnsi"/>
          <w:sz w:val="24"/>
          <w:szCs w:val="24"/>
          <w:lang w:eastAsia="hr-HR"/>
        </w:rPr>
        <w:t>know</w:t>
      </w:r>
      <w:proofErr w:type="spellEnd"/>
      <w:r>
        <w:rPr>
          <w:rFonts w:eastAsia="Times New Roman" w:cstheme="minorHAnsi"/>
          <w:sz w:val="24"/>
          <w:szCs w:val="24"/>
          <w:lang w:eastAsia="hr-HR"/>
        </w:rPr>
        <w:t>-how, jedinične cijene u mjeri u kojoj je to opravdano te drugi podaci određeni posebnim propisima.</w:t>
      </w:r>
    </w:p>
    <w:p w:rsidR="007F3CE3" w:rsidRDefault="007F3CE3" w:rsidP="007F3CE3">
      <w:pPr>
        <w:spacing w:after="0" w:line="276" w:lineRule="auto"/>
        <w:jc w:val="both"/>
        <w:rPr>
          <w:rFonts w:eastAsia="Times New Roman" w:cstheme="minorHAnsi"/>
          <w:sz w:val="24"/>
          <w:szCs w:val="24"/>
          <w:lang w:eastAsia="hr-HR"/>
        </w:rPr>
      </w:pPr>
      <w:r>
        <w:rPr>
          <w:rFonts w:eastAsia="Times New Roman" w:cstheme="minorHAnsi"/>
          <w:sz w:val="24"/>
          <w:szCs w:val="24"/>
          <w:lang w:eastAsia="hr-HR"/>
        </w:rPr>
        <w:t>(8) Naručitelj objavljuje odluke o odabiru i poništenju postupka jednostavne nabave na način određen ovim Pravilnikom i pozivom na dostavu ponuda, uz obvezno osiguravanje transparentnosti postupka i zaštite podataka koji se ne smiju javno objaviti.</w:t>
      </w:r>
    </w:p>
    <w:p w:rsidR="007F3CE3" w:rsidRDefault="007F3CE3" w:rsidP="007F3CE3">
      <w:pPr>
        <w:spacing w:after="0" w:line="276" w:lineRule="auto"/>
        <w:jc w:val="center"/>
        <w:outlineLvl w:val="1"/>
        <w:rPr>
          <w:rFonts w:eastAsia="Times New Roman" w:cstheme="minorHAnsi"/>
          <w:b/>
          <w:bCs/>
          <w:sz w:val="24"/>
          <w:szCs w:val="24"/>
          <w:lang w:eastAsia="hr-HR"/>
        </w:rPr>
      </w:pPr>
      <w:r>
        <w:rPr>
          <w:rFonts w:eastAsia="Times New Roman" w:cstheme="minorHAnsi"/>
          <w:b/>
          <w:bCs/>
          <w:sz w:val="24"/>
          <w:szCs w:val="24"/>
          <w:lang w:eastAsia="hr-HR"/>
        </w:rPr>
        <w:t>Članak 34.</w:t>
      </w:r>
    </w:p>
    <w:p w:rsidR="007F3CE3" w:rsidRDefault="007F3CE3" w:rsidP="007F3CE3">
      <w:pPr>
        <w:spacing w:after="0" w:line="276" w:lineRule="auto"/>
        <w:jc w:val="both"/>
        <w:outlineLvl w:val="2"/>
        <w:rPr>
          <w:rFonts w:eastAsia="Times New Roman" w:cstheme="minorHAnsi"/>
          <w:b/>
          <w:bCs/>
          <w:sz w:val="24"/>
          <w:szCs w:val="24"/>
          <w:lang w:eastAsia="hr-HR"/>
        </w:rPr>
      </w:pPr>
      <w:r>
        <w:rPr>
          <w:rFonts w:eastAsia="Times New Roman" w:cstheme="minorHAnsi"/>
          <w:b/>
          <w:bCs/>
          <w:sz w:val="24"/>
          <w:szCs w:val="24"/>
          <w:lang w:eastAsia="hr-HR"/>
        </w:rPr>
        <w:t>Stupanje na snagu</w:t>
      </w:r>
    </w:p>
    <w:p w:rsidR="007F3CE3" w:rsidRPr="00BF021A" w:rsidRDefault="007F3CE3" w:rsidP="007F3CE3">
      <w:pPr>
        <w:spacing w:after="0" w:line="276" w:lineRule="auto"/>
        <w:jc w:val="both"/>
        <w:rPr>
          <w:rFonts w:eastAsia="Times New Roman" w:cstheme="minorHAnsi"/>
          <w:strike/>
          <w:sz w:val="24"/>
          <w:szCs w:val="24"/>
          <w:lang w:eastAsia="hr-HR"/>
        </w:rPr>
      </w:pPr>
      <w:r w:rsidRPr="007F3CE3">
        <w:rPr>
          <w:rFonts w:eastAsia="Times New Roman" w:cstheme="minorHAnsi"/>
          <w:sz w:val="24"/>
          <w:szCs w:val="24"/>
          <w:lang w:eastAsia="hr-HR"/>
        </w:rPr>
        <w:t xml:space="preserve">(1) Ovaj Pravilnik stupa na snagu </w:t>
      </w:r>
      <w:r>
        <w:rPr>
          <w:rFonts w:eastAsia="Times New Roman" w:cstheme="minorHAnsi"/>
          <w:sz w:val="24"/>
          <w:szCs w:val="24"/>
          <w:lang w:eastAsia="hr-HR"/>
        </w:rPr>
        <w:t>0</w:t>
      </w:r>
      <w:r w:rsidRPr="007F3CE3">
        <w:rPr>
          <w:rFonts w:eastAsia="Times New Roman" w:cstheme="minorHAnsi"/>
          <w:sz w:val="24"/>
          <w:szCs w:val="24"/>
          <w:lang w:eastAsia="hr-HR"/>
        </w:rPr>
        <w:t xml:space="preserve">1. rujna 2026. godine </w:t>
      </w:r>
    </w:p>
    <w:p w:rsidR="007F3CE3" w:rsidRDefault="007F3CE3" w:rsidP="007F3CE3">
      <w:pPr>
        <w:spacing w:after="0" w:line="276" w:lineRule="auto"/>
        <w:jc w:val="both"/>
        <w:rPr>
          <w:rFonts w:eastAsia="Times New Roman" w:cstheme="minorHAnsi"/>
          <w:sz w:val="24"/>
          <w:szCs w:val="24"/>
          <w:lang w:val="en-US" w:eastAsia="hr-HR"/>
        </w:rPr>
      </w:pPr>
      <w:r>
        <w:rPr>
          <w:rFonts w:eastAsia="Times New Roman" w:cstheme="minorHAnsi"/>
          <w:sz w:val="24"/>
          <w:szCs w:val="24"/>
          <w:lang w:eastAsia="hr-HR"/>
        </w:rPr>
        <w:t xml:space="preserve">(2) Danom stupanja na snagu ovoga Pravilnika prestaje važiti prethodni Pravilnik o jednostavnoj nabavi  robe, usluga </w:t>
      </w:r>
      <w:r w:rsidR="00B1461A">
        <w:rPr>
          <w:rFonts w:eastAsia="Times New Roman" w:cstheme="minorHAnsi"/>
          <w:sz w:val="24"/>
          <w:szCs w:val="24"/>
          <w:lang w:eastAsia="hr-HR"/>
        </w:rPr>
        <w:t>i radova u OŠ „</w:t>
      </w:r>
      <w:proofErr w:type="spellStart"/>
      <w:r w:rsidR="00B1461A">
        <w:rPr>
          <w:rFonts w:eastAsia="Times New Roman" w:cstheme="minorHAnsi"/>
          <w:sz w:val="24"/>
          <w:szCs w:val="24"/>
          <w:lang w:eastAsia="hr-HR"/>
        </w:rPr>
        <w:t>Dobriš</w:t>
      </w:r>
      <w:r>
        <w:rPr>
          <w:rFonts w:eastAsia="Times New Roman" w:cstheme="minorHAnsi"/>
          <w:sz w:val="24"/>
          <w:szCs w:val="24"/>
          <w:lang w:eastAsia="hr-HR"/>
        </w:rPr>
        <w:t>a</w:t>
      </w:r>
      <w:proofErr w:type="spellEnd"/>
      <w:r>
        <w:rPr>
          <w:rFonts w:eastAsia="Times New Roman" w:cstheme="minorHAnsi"/>
          <w:sz w:val="24"/>
          <w:szCs w:val="24"/>
          <w:lang w:eastAsia="hr-HR"/>
        </w:rPr>
        <w:t xml:space="preserve"> Cesarić“ Požega </w:t>
      </w:r>
      <w:r>
        <w:rPr>
          <w:rFonts w:eastAsia="Times New Roman" w:cstheme="minorHAnsi"/>
          <w:sz w:val="24"/>
          <w:szCs w:val="24"/>
          <w:lang w:val="en-US" w:eastAsia="hr-HR"/>
        </w:rPr>
        <w:t xml:space="preserve">(KLASA: 011-03/23-02/01; URBROJ: 2177-1-23-01-23-01, </w:t>
      </w:r>
      <w:proofErr w:type="spellStart"/>
      <w:r>
        <w:rPr>
          <w:rFonts w:eastAsia="Times New Roman" w:cstheme="minorHAnsi"/>
          <w:sz w:val="24"/>
          <w:szCs w:val="24"/>
          <w:lang w:val="en-US" w:eastAsia="hr-HR"/>
        </w:rPr>
        <w:t>od</w:t>
      </w:r>
      <w:proofErr w:type="spellEnd"/>
      <w:r>
        <w:rPr>
          <w:rFonts w:eastAsia="Times New Roman" w:cstheme="minorHAnsi"/>
          <w:sz w:val="24"/>
          <w:szCs w:val="24"/>
          <w:lang w:val="en-US" w:eastAsia="hr-HR"/>
        </w:rPr>
        <w:t xml:space="preserve"> 08. veljače2023. </w:t>
      </w:r>
      <w:proofErr w:type="spellStart"/>
      <w:proofErr w:type="gramStart"/>
      <w:r>
        <w:rPr>
          <w:rFonts w:eastAsia="Times New Roman" w:cstheme="minorHAnsi"/>
          <w:sz w:val="24"/>
          <w:szCs w:val="24"/>
          <w:lang w:val="en-US" w:eastAsia="hr-HR"/>
        </w:rPr>
        <w:t>godine</w:t>
      </w:r>
      <w:proofErr w:type="spellEnd"/>
      <w:proofErr w:type="gramEnd"/>
      <w:r>
        <w:rPr>
          <w:rFonts w:eastAsia="Times New Roman" w:cstheme="minorHAnsi"/>
          <w:sz w:val="24"/>
          <w:szCs w:val="24"/>
          <w:lang w:val="en-US" w:eastAsia="hr-HR"/>
        </w:rPr>
        <w:t xml:space="preserve">. </w:t>
      </w:r>
    </w:p>
    <w:p w:rsidR="007F3CE3" w:rsidRDefault="007F3CE3" w:rsidP="007F3CE3">
      <w:pPr>
        <w:spacing w:after="0" w:line="276" w:lineRule="auto"/>
        <w:jc w:val="both"/>
        <w:rPr>
          <w:rFonts w:eastAsia="Times New Roman" w:cstheme="minorHAnsi"/>
          <w:sz w:val="24"/>
          <w:szCs w:val="24"/>
          <w:lang w:eastAsia="hr-HR"/>
        </w:rPr>
      </w:pPr>
    </w:p>
    <w:p w:rsidR="007F3CE3" w:rsidRDefault="007F3CE3" w:rsidP="007F3CE3">
      <w:pPr>
        <w:spacing w:after="0" w:line="276" w:lineRule="auto"/>
        <w:jc w:val="both"/>
        <w:rPr>
          <w:rFonts w:eastAsia="Times New Roman" w:cstheme="minorHAnsi"/>
          <w:sz w:val="24"/>
          <w:szCs w:val="24"/>
          <w:lang w:eastAsia="hr-HR"/>
        </w:rPr>
      </w:pPr>
      <w:r>
        <w:rPr>
          <w:rFonts w:eastAsia="Times New Roman" w:cstheme="minorHAnsi"/>
          <w:b/>
          <w:bCs/>
          <w:sz w:val="24"/>
          <w:szCs w:val="24"/>
          <w:lang w:eastAsia="hr-HR"/>
        </w:rPr>
        <w:t>KLASA:</w:t>
      </w:r>
      <w:r w:rsidR="00645FB3">
        <w:rPr>
          <w:rFonts w:eastAsia="Times New Roman" w:cstheme="minorHAnsi"/>
          <w:b/>
          <w:bCs/>
          <w:sz w:val="24"/>
          <w:szCs w:val="24"/>
          <w:lang w:eastAsia="hr-HR"/>
        </w:rPr>
        <w:t>011-03/26-03/02</w:t>
      </w:r>
      <w:r>
        <w:rPr>
          <w:rFonts w:eastAsia="Times New Roman" w:cstheme="minorHAnsi"/>
          <w:sz w:val="24"/>
          <w:szCs w:val="24"/>
          <w:lang w:eastAsia="hr-HR"/>
        </w:rPr>
        <w:br/>
      </w:r>
      <w:r>
        <w:rPr>
          <w:rFonts w:eastAsia="Times New Roman" w:cstheme="minorHAnsi"/>
          <w:b/>
          <w:bCs/>
          <w:sz w:val="24"/>
          <w:szCs w:val="24"/>
          <w:lang w:eastAsia="hr-HR"/>
        </w:rPr>
        <w:t>URBROJ:</w:t>
      </w:r>
      <w:r>
        <w:rPr>
          <w:rFonts w:eastAsia="Times New Roman" w:cstheme="minorHAnsi"/>
          <w:sz w:val="24"/>
          <w:szCs w:val="24"/>
          <w:lang w:eastAsia="hr-HR"/>
        </w:rPr>
        <w:t xml:space="preserve"> </w:t>
      </w:r>
      <w:r w:rsidR="00645FB3">
        <w:rPr>
          <w:rFonts w:eastAsia="Times New Roman" w:cstheme="minorHAnsi"/>
          <w:sz w:val="24"/>
          <w:szCs w:val="24"/>
          <w:lang w:eastAsia="hr-HR"/>
        </w:rPr>
        <w:t>2177-1-23-01-26-02</w:t>
      </w:r>
    </w:p>
    <w:p w:rsidR="007F3CE3" w:rsidRDefault="007F3CE3" w:rsidP="007F3CE3">
      <w:pPr>
        <w:spacing w:after="0" w:line="276" w:lineRule="auto"/>
        <w:jc w:val="both"/>
        <w:rPr>
          <w:rFonts w:eastAsia="Times New Roman" w:cstheme="minorHAnsi"/>
          <w:sz w:val="24"/>
          <w:szCs w:val="24"/>
          <w:lang w:eastAsia="hr-HR"/>
        </w:rPr>
      </w:pPr>
      <w:r>
        <w:rPr>
          <w:rFonts w:eastAsia="Times New Roman" w:cstheme="minorHAnsi"/>
          <w:sz w:val="24"/>
          <w:szCs w:val="24"/>
          <w:lang w:eastAsia="hr-HR"/>
        </w:rPr>
        <w:t xml:space="preserve">U Požegi , </w:t>
      </w:r>
      <w:r w:rsidR="00645FB3">
        <w:rPr>
          <w:rFonts w:eastAsia="Times New Roman" w:cstheme="minorHAnsi"/>
          <w:sz w:val="24"/>
          <w:szCs w:val="24"/>
          <w:lang w:eastAsia="hr-HR"/>
        </w:rPr>
        <w:t xml:space="preserve">01. rujna 2026. </w:t>
      </w:r>
    </w:p>
    <w:p w:rsidR="007F3CE3" w:rsidRPr="007F3CE3" w:rsidRDefault="007F3CE3" w:rsidP="007F3CE3">
      <w:pPr>
        <w:wordWrap w:val="0"/>
        <w:spacing w:after="0" w:line="276" w:lineRule="auto"/>
        <w:jc w:val="right"/>
        <w:rPr>
          <w:rFonts w:eastAsia="Times New Roman" w:cstheme="minorHAnsi"/>
          <w:sz w:val="24"/>
          <w:szCs w:val="24"/>
          <w:lang w:eastAsia="hr-HR"/>
        </w:rPr>
      </w:pPr>
    </w:p>
    <w:p w:rsidR="007F3CE3" w:rsidRDefault="007F3CE3" w:rsidP="007F3CE3">
      <w:pPr>
        <w:wordWrap w:val="0"/>
        <w:spacing w:after="0" w:line="276" w:lineRule="auto"/>
        <w:jc w:val="right"/>
        <w:rPr>
          <w:rFonts w:eastAsia="Times New Roman" w:cstheme="minorHAnsi"/>
          <w:sz w:val="24"/>
          <w:szCs w:val="24"/>
          <w:highlight w:val="yellow"/>
          <w:lang w:eastAsia="hr-HR"/>
        </w:rPr>
      </w:pPr>
    </w:p>
    <w:p w:rsidR="007F3CE3" w:rsidRDefault="007F3CE3" w:rsidP="007F3CE3">
      <w:pPr>
        <w:wordWrap w:val="0"/>
        <w:spacing w:after="0" w:line="276" w:lineRule="auto"/>
        <w:jc w:val="right"/>
        <w:rPr>
          <w:rFonts w:eastAsia="Times New Roman" w:cstheme="minorHAnsi"/>
          <w:sz w:val="24"/>
          <w:szCs w:val="24"/>
          <w:lang w:val="en-US" w:eastAsia="hr-HR"/>
        </w:rPr>
      </w:pPr>
      <w:r>
        <w:rPr>
          <w:rFonts w:eastAsia="Times New Roman" w:cstheme="minorHAnsi"/>
          <w:sz w:val="24"/>
          <w:szCs w:val="24"/>
          <w:lang w:eastAsia="hr-HR"/>
        </w:rPr>
        <w:t>Predsjednik Školskog odbora</w:t>
      </w:r>
      <w:r>
        <w:rPr>
          <w:rFonts w:eastAsia="Times New Roman" w:cstheme="minorHAnsi"/>
          <w:sz w:val="24"/>
          <w:szCs w:val="24"/>
          <w:lang w:val="en-US" w:eastAsia="hr-HR"/>
        </w:rPr>
        <w:t>:</w:t>
      </w:r>
      <w:r>
        <w:rPr>
          <w:rFonts w:eastAsia="Times New Roman" w:cstheme="minorHAnsi"/>
          <w:sz w:val="24"/>
          <w:szCs w:val="24"/>
          <w:lang w:val="en-US" w:eastAsia="hr-HR"/>
        </w:rPr>
        <w:br/>
      </w:r>
    </w:p>
    <w:p w:rsidR="007F3CE3" w:rsidRDefault="007F3CE3" w:rsidP="007F3CE3">
      <w:pPr>
        <w:spacing w:after="0" w:line="276" w:lineRule="auto"/>
        <w:jc w:val="center"/>
        <w:rPr>
          <w:rFonts w:eastAsia="Times New Roman" w:cstheme="minorHAnsi"/>
          <w:sz w:val="24"/>
          <w:szCs w:val="24"/>
          <w:lang w:val="en-US" w:eastAsia="hr-HR"/>
        </w:rPr>
      </w:pPr>
    </w:p>
    <w:p w:rsidR="007F3CE3" w:rsidRDefault="007F3CE3" w:rsidP="007F3CE3">
      <w:pPr>
        <w:spacing w:after="0" w:line="276" w:lineRule="auto"/>
        <w:jc w:val="right"/>
        <w:rPr>
          <w:rFonts w:eastAsia="Times New Roman" w:cstheme="minorHAnsi"/>
          <w:sz w:val="24"/>
          <w:szCs w:val="24"/>
          <w:lang w:eastAsia="hr-HR"/>
        </w:rPr>
      </w:pPr>
    </w:p>
    <w:p w:rsidR="007F3CE3" w:rsidRDefault="007F3CE3" w:rsidP="007F3CE3">
      <w:pPr>
        <w:spacing w:after="0" w:line="276" w:lineRule="auto"/>
        <w:jc w:val="right"/>
        <w:rPr>
          <w:rFonts w:eastAsia="Times New Roman" w:cstheme="minorHAnsi"/>
          <w:sz w:val="24"/>
          <w:szCs w:val="24"/>
          <w:lang w:eastAsia="hr-HR"/>
        </w:rPr>
      </w:pPr>
    </w:p>
    <w:p w:rsidR="007F3CE3" w:rsidRDefault="007F3CE3" w:rsidP="007F3CE3">
      <w:pPr>
        <w:wordWrap w:val="0"/>
        <w:spacing w:after="0" w:line="276" w:lineRule="auto"/>
        <w:jc w:val="right"/>
        <w:rPr>
          <w:rFonts w:eastAsia="Times New Roman" w:cstheme="minorHAnsi"/>
          <w:sz w:val="24"/>
          <w:szCs w:val="24"/>
          <w:lang w:val="en-US" w:eastAsia="hr-HR"/>
        </w:rPr>
      </w:pPr>
      <w:r>
        <w:rPr>
          <w:rFonts w:eastAsia="Times New Roman" w:cstheme="minorHAnsi"/>
          <w:sz w:val="24"/>
          <w:szCs w:val="24"/>
          <w:lang w:eastAsia="hr-HR"/>
        </w:rPr>
        <w:t xml:space="preserve">                                                                          Ravnatelj</w:t>
      </w:r>
      <w:proofErr w:type="spellStart"/>
      <w:r>
        <w:rPr>
          <w:rFonts w:eastAsia="Times New Roman" w:cstheme="minorHAnsi"/>
          <w:sz w:val="24"/>
          <w:szCs w:val="24"/>
          <w:lang w:val="en-US" w:eastAsia="hr-HR"/>
        </w:rPr>
        <w:t>ica</w:t>
      </w:r>
      <w:proofErr w:type="spellEnd"/>
      <w:r>
        <w:rPr>
          <w:rFonts w:eastAsia="Times New Roman" w:cstheme="minorHAnsi"/>
          <w:sz w:val="24"/>
          <w:szCs w:val="24"/>
          <w:lang w:val="en-US" w:eastAsia="hr-HR"/>
        </w:rPr>
        <w:t xml:space="preserve"> </w:t>
      </w:r>
      <w:proofErr w:type="spellStart"/>
      <w:r>
        <w:rPr>
          <w:rFonts w:eastAsia="Times New Roman" w:cstheme="minorHAnsi"/>
          <w:sz w:val="24"/>
          <w:szCs w:val="24"/>
          <w:lang w:val="en-US" w:eastAsia="hr-HR"/>
        </w:rPr>
        <w:t>škole</w:t>
      </w:r>
      <w:proofErr w:type="spellEnd"/>
      <w:r>
        <w:rPr>
          <w:rFonts w:eastAsia="Times New Roman" w:cstheme="minorHAnsi"/>
          <w:sz w:val="24"/>
          <w:szCs w:val="24"/>
          <w:lang w:val="en-US" w:eastAsia="hr-HR"/>
        </w:rPr>
        <w:t xml:space="preserve"> </w:t>
      </w:r>
    </w:p>
    <w:p w:rsidR="007F3CE3" w:rsidRDefault="007F3CE3" w:rsidP="007F3CE3">
      <w:pPr>
        <w:spacing w:before="100" w:beforeAutospacing="1" w:after="100" w:afterAutospacing="1" w:line="276" w:lineRule="auto"/>
        <w:jc w:val="both"/>
        <w:rPr>
          <w:rFonts w:cstheme="minorHAnsi"/>
          <w:sz w:val="24"/>
          <w:szCs w:val="24"/>
        </w:rPr>
      </w:pPr>
    </w:p>
    <w:p w:rsidR="00F77786" w:rsidRDefault="00F77786"/>
    <w:sectPr w:rsidR="00F77786" w:rsidSect="00020565">
      <w:headerReference w:type="even" r:id="rId7"/>
      <w:headerReference w:type="default" r:id="rId8"/>
      <w:footerReference w:type="even" r:id="rId9"/>
      <w:footerReference w:type="default" r:id="rId10"/>
      <w:headerReference w:type="first" r:id="rId11"/>
      <w:footerReference w:type="first" r:id="rId12"/>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5127F" w:rsidRDefault="0015127F" w:rsidP="00666976">
      <w:pPr>
        <w:spacing w:after="0" w:line="240" w:lineRule="auto"/>
      </w:pPr>
      <w:r>
        <w:separator/>
      </w:r>
    </w:p>
  </w:endnote>
  <w:endnote w:type="continuationSeparator" w:id="0">
    <w:p w:rsidR="0015127F" w:rsidRDefault="0015127F" w:rsidP="0066697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306D" w:rsidRDefault="0015127F">
    <w:pPr>
      <w:pStyle w:val="Podnoje"/>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306D" w:rsidRDefault="0015127F">
    <w:pPr>
      <w:pStyle w:val="Podnoje"/>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306D" w:rsidRDefault="0015127F">
    <w:pPr>
      <w:pStyle w:val="Podnoje"/>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5127F" w:rsidRDefault="0015127F" w:rsidP="00666976">
      <w:pPr>
        <w:spacing w:after="0" w:line="240" w:lineRule="auto"/>
      </w:pPr>
      <w:r>
        <w:separator/>
      </w:r>
    </w:p>
  </w:footnote>
  <w:footnote w:type="continuationSeparator" w:id="0">
    <w:p w:rsidR="0015127F" w:rsidRDefault="0015127F" w:rsidP="0066697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306D" w:rsidRDefault="0015127F">
    <w:pPr>
      <w:pStyle w:val="Zaglavlje"/>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306D" w:rsidRDefault="0015127F">
    <w:pPr>
      <w:pStyle w:val="Zaglavlje"/>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306D" w:rsidRDefault="0015127F">
    <w:pPr>
      <w:pStyle w:val="Zaglavlj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5A673C"/>
    <w:multiLevelType w:val="multilevel"/>
    <w:tmpl w:val="025A673C"/>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
    <w:nsid w:val="0CF8462E"/>
    <w:multiLevelType w:val="multilevel"/>
    <w:tmpl w:val="0CF8462E"/>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2">
    <w:nsid w:val="111E5E7A"/>
    <w:multiLevelType w:val="multilevel"/>
    <w:tmpl w:val="111E5E7A"/>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3">
    <w:nsid w:val="1487401C"/>
    <w:multiLevelType w:val="multilevel"/>
    <w:tmpl w:val="1487401C"/>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4">
    <w:nsid w:val="1825767E"/>
    <w:multiLevelType w:val="multilevel"/>
    <w:tmpl w:val="1825767E"/>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5">
    <w:nsid w:val="18F94BC7"/>
    <w:multiLevelType w:val="multilevel"/>
    <w:tmpl w:val="18F94BC7"/>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6">
    <w:nsid w:val="1B110974"/>
    <w:multiLevelType w:val="multilevel"/>
    <w:tmpl w:val="1B110974"/>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7">
    <w:nsid w:val="240C1FED"/>
    <w:multiLevelType w:val="multilevel"/>
    <w:tmpl w:val="240C1FED"/>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8">
    <w:nsid w:val="28160436"/>
    <w:multiLevelType w:val="multilevel"/>
    <w:tmpl w:val="28160436"/>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9">
    <w:nsid w:val="2FD94989"/>
    <w:multiLevelType w:val="multilevel"/>
    <w:tmpl w:val="2FD94989"/>
    <w:lvl w:ilvl="0">
      <w:numFmt w:val="bullet"/>
      <w:lvlText w:val="•"/>
      <w:lvlJc w:val="left"/>
      <w:pPr>
        <w:ind w:left="1065" w:hanging="705"/>
      </w:pPr>
      <w:rPr>
        <w:rFonts w:ascii="Calibri" w:eastAsia="Times New Roman" w:hAnsi="Calibri" w:cs="Calibri"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0">
    <w:nsid w:val="30294919"/>
    <w:multiLevelType w:val="multilevel"/>
    <w:tmpl w:val="30294919"/>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1">
    <w:nsid w:val="35FC55FE"/>
    <w:multiLevelType w:val="multilevel"/>
    <w:tmpl w:val="35FC55FE"/>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2">
    <w:nsid w:val="36720455"/>
    <w:multiLevelType w:val="multilevel"/>
    <w:tmpl w:val="36720455"/>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3">
    <w:nsid w:val="39467CBE"/>
    <w:multiLevelType w:val="multilevel"/>
    <w:tmpl w:val="39467CBE"/>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4">
    <w:nsid w:val="3C9A226D"/>
    <w:multiLevelType w:val="multilevel"/>
    <w:tmpl w:val="3C9A226D"/>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5">
    <w:nsid w:val="41A51363"/>
    <w:multiLevelType w:val="multilevel"/>
    <w:tmpl w:val="41A51363"/>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6">
    <w:nsid w:val="4E8D49A5"/>
    <w:multiLevelType w:val="multilevel"/>
    <w:tmpl w:val="4E8D49A5"/>
    <w:lvl w:ilvl="0">
      <w:start w:val="3"/>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7">
    <w:nsid w:val="56F00AE2"/>
    <w:multiLevelType w:val="multilevel"/>
    <w:tmpl w:val="56F00AE2"/>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8">
    <w:nsid w:val="5D7D48C9"/>
    <w:multiLevelType w:val="multilevel"/>
    <w:tmpl w:val="5D7D48C9"/>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9">
    <w:nsid w:val="5DC4607D"/>
    <w:multiLevelType w:val="multilevel"/>
    <w:tmpl w:val="5DC4607D"/>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0">
    <w:nsid w:val="5FEB7417"/>
    <w:multiLevelType w:val="multilevel"/>
    <w:tmpl w:val="5FEB7417"/>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1">
    <w:nsid w:val="62D721E8"/>
    <w:multiLevelType w:val="multilevel"/>
    <w:tmpl w:val="62D721E8"/>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2">
    <w:nsid w:val="676431CD"/>
    <w:multiLevelType w:val="multilevel"/>
    <w:tmpl w:val="676431CD"/>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3">
    <w:nsid w:val="68C7617B"/>
    <w:multiLevelType w:val="multilevel"/>
    <w:tmpl w:val="68C7617B"/>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4">
    <w:nsid w:val="7BD30ED1"/>
    <w:multiLevelType w:val="multilevel"/>
    <w:tmpl w:val="7BD30ED1"/>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5">
    <w:nsid w:val="7F1A5F58"/>
    <w:multiLevelType w:val="multilevel"/>
    <w:tmpl w:val="7F1A5F58"/>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num w:numId="1">
    <w:abstractNumId w:val="19"/>
  </w:num>
  <w:num w:numId="2">
    <w:abstractNumId w:val="10"/>
  </w:num>
  <w:num w:numId="3">
    <w:abstractNumId w:val="0"/>
  </w:num>
  <w:num w:numId="4">
    <w:abstractNumId w:val="7"/>
  </w:num>
  <w:num w:numId="5">
    <w:abstractNumId w:val="24"/>
  </w:num>
  <w:num w:numId="6">
    <w:abstractNumId w:val="15"/>
  </w:num>
  <w:num w:numId="7">
    <w:abstractNumId w:val="18"/>
  </w:num>
  <w:num w:numId="8">
    <w:abstractNumId w:val="20"/>
  </w:num>
  <w:num w:numId="9">
    <w:abstractNumId w:val="1"/>
  </w:num>
  <w:num w:numId="10">
    <w:abstractNumId w:val="8"/>
  </w:num>
  <w:num w:numId="11">
    <w:abstractNumId w:val="16"/>
  </w:num>
  <w:num w:numId="12">
    <w:abstractNumId w:val="13"/>
  </w:num>
  <w:num w:numId="13">
    <w:abstractNumId w:val="5"/>
  </w:num>
  <w:num w:numId="14">
    <w:abstractNumId w:val="6"/>
  </w:num>
  <w:num w:numId="15">
    <w:abstractNumId w:val="11"/>
  </w:num>
  <w:num w:numId="16">
    <w:abstractNumId w:val="17"/>
  </w:num>
  <w:num w:numId="17">
    <w:abstractNumId w:val="12"/>
  </w:num>
  <w:num w:numId="18">
    <w:abstractNumId w:val="14"/>
  </w:num>
  <w:num w:numId="19">
    <w:abstractNumId w:val="3"/>
  </w:num>
  <w:num w:numId="20">
    <w:abstractNumId w:val="23"/>
  </w:num>
  <w:num w:numId="21">
    <w:abstractNumId w:val="21"/>
  </w:num>
  <w:num w:numId="22">
    <w:abstractNumId w:val="2"/>
  </w:num>
  <w:num w:numId="23">
    <w:abstractNumId w:val="9"/>
  </w:num>
  <w:num w:numId="24">
    <w:abstractNumId w:val="4"/>
  </w:num>
  <w:num w:numId="25">
    <w:abstractNumId w:val="22"/>
  </w:num>
  <w:num w:numId="26">
    <w:abstractNumId w:val="2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savePreviewPicture/>
  <w:hdrShapeDefaults>
    <o:shapedefaults v:ext="edit" spidmax="11266"/>
  </w:hdrShapeDefaults>
  <w:footnotePr>
    <w:footnote w:id="-1"/>
    <w:footnote w:id="0"/>
  </w:footnotePr>
  <w:endnotePr>
    <w:endnote w:id="-1"/>
    <w:endnote w:id="0"/>
  </w:endnotePr>
  <w:compat/>
  <w:rsids>
    <w:rsidRoot w:val="007F3CE3"/>
    <w:rsid w:val="000301BF"/>
    <w:rsid w:val="000D67E0"/>
    <w:rsid w:val="0015127F"/>
    <w:rsid w:val="00273475"/>
    <w:rsid w:val="003E43CD"/>
    <w:rsid w:val="00485491"/>
    <w:rsid w:val="00645FB3"/>
    <w:rsid w:val="00666976"/>
    <w:rsid w:val="00714C23"/>
    <w:rsid w:val="007F3CE3"/>
    <w:rsid w:val="00B1461A"/>
    <w:rsid w:val="00BF6881"/>
    <w:rsid w:val="00C75434"/>
    <w:rsid w:val="00C93806"/>
    <w:rsid w:val="00E7157A"/>
    <w:rsid w:val="00ED5043"/>
    <w:rsid w:val="00F77786"/>
  </w:rsids>
  <m:mathPr>
    <m:mathFont m:val="Cambria Math"/>
    <m:brkBin m:val="before"/>
    <m:brkBinSub m:val="--"/>
    <m:smallFrac m:val="off"/>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hr-H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3CE3"/>
    <w:pPr>
      <w:spacing w:after="160" w:line="259" w:lineRule="auto"/>
    </w:pPr>
  </w:style>
  <w:style w:type="character" w:default="1" w:styleId="Zadanifontodlomka">
    <w:name w:val="Default Paragraph Font"/>
    <w:uiPriority w:val="1"/>
    <w:semiHidden/>
    <w:unhideWhenUsed/>
  </w:style>
  <w:style w:type="table" w:default="1" w:styleId="Obinatablica">
    <w:name w:val="Normal Table"/>
    <w:uiPriority w:val="99"/>
    <w:semiHidden/>
    <w:unhideWhenUsed/>
    <w:qFormat/>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Odlomakpopisa">
    <w:name w:val="List Paragraph"/>
    <w:basedOn w:val="Normal"/>
    <w:uiPriority w:val="34"/>
    <w:qFormat/>
    <w:rsid w:val="007F3CE3"/>
    <w:pPr>
      <w:ind w:left="720"/>
      <w:contextualSpacing/>
    </w:pPr>
  </w:style>
  <w:style w:type="paragraph" w:styleId="Zaglavlje">
    <w:name w:val="header"/>
    <w:basedOn w:val="Normal"/>
    <w:link w:val="ZaglavljeChar"/>
    <w:uiPriority w:val="99"/>
    <w:semiHidden/>
    <w:unhideWhenUsed/>
    <w:rsid w:val="007F3CE3"/>
    <w:pPr>
      <w:tabs>
        <w:tab w:val="center" w:pos="4536"/>
        <w:tab w:val="right" w:pos="9072"/>
      </w:tabs>
      <w:spacing w:after="0" w:line="240" w:lineRule="auto"/>
    </w:pPr>
  </w:style>
  <w:style w:type="character" w:customStyle="1" w:styleId="ZaglavljeChar">
    <w:name w:val="Zaglavlje Char"/>
    <w:basedOn w:val="Zadanifontodlomka"/>
    <w:link w:val="Zaglavlje"/>
    <w:uiPriority w:val="99"/>
    <w:semiHidden/>
    <w:rsid w:val="007F3CE3"/>
  </w:style>
  <w:style w:type="paragraph" w:styleId="Podnoje">
    <w:name w:val="footer"/>
    <w:basedOn w:val="Normal"/>
    <w:link w:val="PodnojeChar"/>
    <w:uiPriority w:val="99"/>
    <w:semiHidden/>
    <w:unhideWhenUsed/>
    <w:rsid w:val="007F3CE3"/>
    <w:pPr>
      <w:tabs>
        <w:tab w:val="center" w:pos="4536"/>
        <w:tab w:val="right" w:pos="9072"/>
      </w:tabs>
      <w:spacing w:after="0" w:line="240" w:lineRule="auto"/>
    </w:pPr>
  </w:style>
  <w:style w:type="character" w:customStyle="1" w:styleId="PodnojeChar">
    <w:name w:val="Podnožje Char"/>
    <w:basedOn w:val="Zadanifontodlomka"/>
    <w:link w:val="Podnoje"/>
    <w:uiPriority w:val="99"/>
    <w:semiHidden/>
    <w:rsid w:val="007F3CE3"/>
  </w:style>
  <w:style w:type="character" w:styleId="Referencakomentara">
    <w:name w:val="annotation reference"/>
    <w:basedOn w:val="Zadanifontodlomka"/>
    <w:uiPriority w:val="99"/>
    <w:semiHidden/>
    <w:unhideWhenUsed/>
    <w:rsid w:val="007F3CE3"/>
    <w:rPr>
      <w:sz w:val="16"/>
      <w:szCs w:val="16"/>
    </w:rPr>
  </w:style>
  <w:style w:type="paragraph" w:styleId="Tekstkomentara">
    <w:name w:val="annotation text"/>
    <w:basedOn w:val="Normal"/>
    <w:link w:val="TekstkomentaraChar"/>
    <w:uiPriority w:val="99"/>
    <w:unhideWhenUsed/>
    <w:rsid w:val="007F3CE3"/>
    <w:pPr>
      <w:spacing w:line="240" w:lineRule="auto"/>
    </w:pPr>
    <w:rPr>
      <w:sz w:val="20"/>
      <w:szCs w:val="20"/>
    </w:rPr>
  </w:style>
  <w:style w:type="character" w:customStyle="1" w:styleId="TekstkomentaraChar">
    <w:name w:val="Tekst komentara Char"/>
    <w:basedOn w:val="Zadanifontodlomka"/>
    <w:link w:val="Tekstkomentara"/>
    <w:uiPriority w:val="99"/>
    <w:rsid w:val="007F3CE3"/>
    <w:rPr>
      <w:sz w:val="20"/>
      <w:szCs w:val="20"/>
    </w:rPr>
  </w:style>
  <w:style w:type="paragraph" w:styleId="Tekstbalonia">
    <w:name w:val="Balloon Text"/>
    <w:basedOn w:val="Normal"/>
    <w:link w:val="TekstbaloniaChar"/>
    <w:uiPriority w:val="99"/>
    <w:semiHidden/>
    <w:unhideWhenUsed/>
    <w:rsid w:val="007F3CE3"/>
    <w:pPr>
      <w:spacing w:after="0" w:line="240" w:lineRule="auto"/>
    </w:pPr>
    <w:rPr>
      <w:rFonts w:ascii="Tahoma" w:hAnsi="Tahoma" w:cs="Tahoma"/>
      <w:sz w:val="16"/>
      <w:szCs w:val="16"/>
    </w:rPr>
  </w:style>
  <w:style w:type="character" w:customStyle="1" w:styleId="TekstbaloniaChar">
    <w:name w:val="Tekst balončića Char"/>
    <w:basedOn w:val="Zadanifontodlomka"/>
    <w:link w:val="Tekstbalonia"/>
    <w:uiPriority w:val="99"/>
    <w:semiHidden/>
    <w:rsid w:val="007F3CE3"/>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13</Pages>
  <Words>3624</Words>
  <Characters>20661</Characters>
  <Application>Microsoft Office Word</Application>
  <DocSecurity>0</DocSecurity>
  <Lines>172</Lines>
  <Paragraphs>48</Paragraphs>
  <ScaleCrop>false</ScaleCrop>
  <HeadingPairs>
    <vt:vector size="4" baseType="variant">
      <vt:variant>
        <vt:lpstr>Naslov</vt:lpstr>
      </vt:variant>
      <vt:variant>
        <vt:i4>1</vt:i4>
      </vt:variant>
      <vt:variant>
        <vt:lpstr>Naslovi</vt:lpstr>
      </vt:variant>
      <vt:variant>
        <vt:i4>84</vt:i4>
      </vt:variant>
    </vt:vector>
  </HeadingPairs>
  <TitlesOfParts>
    <vt:vector size="85" baseType="lpstr">
      <vt:lpstr/>
      <vt:lpstr>PRAVILNIK O JEDNOSTAVNOJ NABAVI</vt:lpstr>
      <vt:lpstr>I. OPĆE ODREDBE</vt:lpstr>
      <vt:lpstr>    Članak 1.</vt:lpstr>
      <vt:lpstr>        Predmet Pravilnika</vt:lpstr>
      <vt:lpstr>    Članak 2.</vt:lpstr>
      <vt:lpstr>        Načela postupanja</vt:lpstr>
      <vt:lpstr>    Članak 3.</vt:lpstr>
      <vt:lpstr>        Sukob interesa</vt:lpstr>
      <vt:lpstr>II. PLANIRANJE NABAVE</vt:lpstr>
      <vt:lpstr>    Članak 4.</vt:lpstr>
      <vt:lpstr>        Planiranje</vt:lpstr>
      <vt:lpstr>    Članak 5.</vt:lpstr>
      <vt:lpstr>        Procijenjena vrijednost nabave</vt:lpstr>
      <vt:lpstr>    Članak 6.</vt:lpstr>
      <vt:lpstr>        Analiza tržišta</vt:lpstr>
      <vt:lpstr>III. SUDIONICI U POSTUPKU JEDNOSTAVNE NABAVE</vt:lpstr>
      <vt:lpstr>    Članak 7.</vt:lpstr>
      <vt:lpstr>        Ovlaštene osobe</vt:lpstr>
      <vt:lpstr>IV. VRIJEDNOSNI PRAGOVI I NAČIN PROVEDBE</vt:lpstr>
      <vt:lpstr>    Članak 8.</vt:lpstr>
      <vt:lpstr>        Vrijednosni pragovi</vt:lpstr>
      <vt:lpstr>    Članak 9.</vt:lpstr>
      <vt:lpstr>        Nabava procijenjene vrijednosti do 15.000,00 eura</vt:lpstr>
      <vt:lpstr>    Članak 10.</vt:lpstr>
      <vt:lpstr>        Nabava procijenjene vrijednosti veće od 15.000,00 eura</vt:lpstr>
      <vt:lpstr>    Članak 11.</vt:lpstr>
      <vt:lpstr>        Postupci bez javne objave</vt:lpstr>
      <vt:lpstr>    Članak 12.</vt:lpstr>
      <vt:lpstr>        Postupci s javnom objavom</vt:lpstr>
      <vt:lpstr>V. IZNIMKE OD JAVNE OBJAVE</vt:lpstr>
      <vt:lpstr>    Članak 13.</vt:lpstr>
      <vt:lpstr>        Iznimke</vt:lpstr>
      <vt:lpstr>VI. DOKUMENTACIJA O NABAVI I POZIV NA DOSTAVU PONUDA</vt:lpstr>
      <vt:lpstr>    Članak 14.</vt:lpstr>
      <vt:lpstr>        Dokumentacija o nabavi</vt:lpstr>
      <vt:lpstr>    Članak 15.</vt:lpstr>
      <vt:lpstr>        Uvjeti sposobnosti</vt:lpstr>
      <vt:lpstr>VII. ROKOVI I DOSTAVA PONUDA</vt:lpstr>
      <vt:lpstr>    Članak 16.</vt:lpstr>
      <vt:lpstr>        Rok za dostavu ponuda</vt:lpstr>
      <vt:lpstr>    Članak 17.</vt:lpstr>
      <vt:lpstr>        Dostava ponuda</vt:lpstr>
      <vt:lpstr>VIII. PREGLED I OCJENA PONUDA</vt:lpstr>
      <vt:lpstr>    Članak 18.</vt:lpstr>
      <vt:lpstr>        Otvaranje ponuda</vt:lpstr>
      <vt:lpstr>    Članak 19.</vt:lpstr>
      <vt:lpstr>        Pregled i ocjena ponuda</vt:lpstr>
      <vt:lpstr>    Članak 20.</vt:lpstr>
      <vt:lpstr>        Razlozi za odbijanje ponude</vt:lpstr>
      <vt:lpstr>IX. KRITERIJ ZA ODABIR PONUDE</vt:lpstr>
      <vt:lpstr>    Članak 21.</vt:lpstr>
      <vt:lpstr>        Kriteriji za odabir</vt:lpstr>
      <vt:lpstr>    Članak 22.</vt:lpstr>
      <vt:lpstr>        Zapisnik o pregledu i ocjeni ponuda</vt:lpstr>
      <vt:lpstr/>
      <vt:lpstr>X. ODLUKA O ODABIRU I PONIŠTENJE POSTUPKA</vt:lpstr>
      <vt:lpstr>    Članak 23.</vt:lpstr>
      <vt:lpstr>        Odluka o odabiru</vt:lpstr>
      <vt:lpstr>    Članak 24.</vt:lpstr>
      <vt:lpstr>        Odluka o poništenju postupka</vt:lpstr>
      <vt:lpstr/>
      <vt:lpstr>XI. PRAVNA ZAŠTITA – PRIGOVOR</vt:lpstr>
      <vt:lpstr>    Članak 25.</vt:lpstr>
      <vt:lpstr>        Pravo na prigovor</vt:lpstr>
      <vt:lpstr>    Članak 26.</vt:lpstr>
      <vt:lpstr>        Postupanje po prigovoru</vt:lpstr>
      <vt:lpstr>XII. SKLAPANJE I IZVRŠENJE UGOVORA</vt:lpstr>
      <vt:lpstr>    Članak 27.</vt:lpstr>
      <vt:lpstr>        Ugovor ili narudžbenica</vt:lpstr>
      <vt:lpstr>    </vt:lpstr>
      <vt:lpstr>    </vt:lpstr>
      <vt:lpstr>    </vt:lpstr>
      <vt:lpstr>    Članak 28.</vt:lpstr>
      <vt:lpstr>        Izmjene i raskid ugovora</vt:lpstr>
      <vt:lpstr>XIII. DOKUMENTIRANJE I ČUVANJE DOKUMENTACIJE</vt:lpstr>
      <vt:lpstr>    Članak 29.</vt:lpstr>
      <vt:lpstr>    Članak 30.</vt:lpstr>
      <vt:lpstr>        Objavljivanje Pravilnika</vt:lpstr>
      <vt:lpstr/>
      <vt:lpstr>XIV. PRIJELAZNE I ZAVRŠNE ODREDBE</vt:lpstr>
      <vt:lpstr>    Članak 31.</vt:lpstr>
      <vt:lpstr>        Usklađivanje postupaka</vt:lpstr>
      <vt:lpstr>    Članak 34.</vt:lpstr>
      <vt:lpstr>        Stupanje na snagu</vt:lpstr>
    </vt:vector>
  </TitlesOfParts>
  <Company/>
  <LinksUpToDate>false</LinksUpToDate>
  <CharactersWithSpaces>24237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Tajnistvo</dc:creator>
  <cp:lastModifiedBy>Tajnistvo</cp:lastModifiedBy>
  <cp:revision>2</cp:revision>
  <cp:lastPrinted>2026-09-10T06:34:00Z</cp:lastPrinted>
  <dcterms:created xsi:type="dcterms:W3CDTF">2026-09-10T07:20:00Z</dcterms:created>
  <dcterms:modified xsi:type="dcterms:W3CDTF">2026-09-10T07:20:00Z</dcterms:modified>
</cp:coreProperties>
</file>