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791F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REPUBLIKA HRVATSKA </w:t>
      </w:r>
    </w:p>
    <w:p w14:paraId="2FA6638B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POŽEŠKO – SLAVONSKA ŽUPANIJA </w:t>
      </w:r>
    </w:p>
    <w:p w14:paraId="1D4597B3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OSNOVNA ŠKOLA «DOBRIŠA CESARIĆ» POŽEGA</w:t>
      </w:r>
    </w:p>
    <w:p w14:paraId="11D97D74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KLASA:112-02/25-01/</w:t>
      </w:r>
      <w:r w:rsidR="005926AF" w:rsidRPr="003A2982">
        <w:rPr>
          <w:rFonts w:asciiTheme="minorHAnsi" w:hAnsiTheme="minorHAnsi"/>
        </w:rPr>
        <w:t>10</w:t>
      </w:r>
    </w:p>
    <w:p w14:paraId="5FAE934C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URBRO:2177-1-23-01-25-02</w:t>
      </w:r>
    </w:p>
    <w:p w14:paraId="4755A160" w14:textId="77777777" w:rsidR="0030529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Požega,</w:t>
      </w:r>
      <w:r w:rsidR="003A2982" w:rsidRPr="003A2982">
        <w:rPr>
          <w:rFonts w:asciiTheme="minorHAnsi" w:hAnsiTheme="minorHAnsi"/>
        </w:rPr>
        <w:t>1</w:t>
      </w:r>
      <w:r w:rsidR="00710435">
        <w:rPr>
          <w:rFonts w:asciiTheme="minorHAnsi" w:hAnsiTheme="minorHAnsi"/>
        </w:rPr>
        <w:t>6</w:t>
      </w:r>
      <w:r w:rsidR="003A2982" w:rsidRPr="003A2982">
        <w:rPr>
          <w:rFonts w:asciiTheme="minorHAnsi" w:hAnsiTheme="minorHAnsi"/>
        </w:rPr>
        <w:t xml:space="preserve">. prosinca </w:t>
      </w:r>
      <w:r w:rsidRPr="003A2982">
        <w:rPr>
          <w:rFonts w:asciiTheme="minorHAnsi" w:hAnsiTheme="minorHAnsi"/>
        </w:rPr>
        <w:t xml:space="preserve"> 2025.   </w:t>
      </w:r>
    </w:p>
    <w:p w14:paraId="3B1CC6C1" w14:textId="77777777" w:rsidR="0030529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             </w:t>
      </w:r>
      <w:r w:rsidR="00305290" w:rsidRPr="003A2982">
        <w:rPr>
          <w:rFonts w:asciiTheme="minorHAnsi" w:hAnsiTheme="minorHAnsi"/>
        </w:rPr>
        <w:t xml:space="preserve">Na osnovi članka  107.  Zakona o odgoju i obrazovanju u osnovnoj i srednjoj školi (Narodne novine, br: 87/08.,86/09., 92/10., 105/10., 90/11., 16/12., 86/12., 94/13., 152/14, 07/17., 68/18., 98/19., 64/20, 151/22, 156/23, ) , članka 21. Zakona o osobnoj asistenciji ( Narodne novine, broj: 71/23), članka 3. stavak 3. Pravilnika o pomoćnicima u nastavi i stručno komunikacijskim posrednicima ( Narodne novine, broj 85/24), članka 13. Pravilnika o radu Osnovne škole „Dobriša Cesarić“ Požega i članka 5.,6. i 7.   Pravilnika o načinu i postupku zapošljavanja  OŠ „Dobriša Cesarić“ Požega, ravnateljica Osnovne škole  «Dobriša Cesarić» Požega,  raspisuje </w:t>
      </w:r>
    </w:p>
    <w:p w14:paraId="5A019CA6" w14:textId="77777777" w:rsidR="00305290" w:rsidRPr="003A2982" w:rsidRDefault="00305290" w:rsidP="00550BED">
      <w:pPr>
        <w:jc w:val="center"/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NATJEČAJ</w:t>
      </w:r>
    </w:p>
    <w:p w14:paraId="0AE37189" w14:textId="77777777" w:rsidR="00305290" w:rsidRPr="003A2982" w:rsidRDefault="00305290" w:rsidP="00550BED">
      <w:pPr>
        <w:jc w:val="center"/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ZA ZASNIVANJE RADNOG ODNOSA</w:t>
      </w:r>
    </w:p>
    <w:p w14:paraId="52875774" w14:textId="77777777" w:rsidR="006608A0" w:rsidRPr="003A2982" w:rsidRDefault="006608A0" w:rsidP="003D34FB">
      <w:pPr>
        <w:rPr>
          <w:rFonts w:asciiTheme="minorHAnsi" w:hAnsiTheme="minorHAnsi"/>
          <w:color w:val="FF0000"/>
        </w:rPr>
      </w:pPr>
    </w:p>
    <w:p w14:paraId="2D32F04F" w14:textId="77777777" w:rsidR="006608A0" w:rsidRPr="003A2982" w:rsidRDefault="006608A0" w:rsidP="003D34FB">
      <w:pPr>
        <w:numPr>
          <w:ilvl w:val="0"/>
          <w:numId w:val="1"/>
        </w:numPr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pomoćnik</w:t>
      </w:r>
      <w:r w:rsidR="005926AF" w:rsidRPr="003A2982">
        <w:rPr>
          <w:rFonts w:asciiTheme="minorHAnsi" w:hAnsiTheme="minorHAnsi"/>
          <w:b/>
        </w:rPr>
        <w:t>/</w:t>
      </w:r>
      <w:proofErr w:type="spellStart"/>
      <w:r w:rsidR="005926AF" w:rsidRPr="003A2982">
        <w:rPr>
          <w:rFonts w:asciiTheme="minorHAnsi" w:hAnsiTheme="minorHAnsi"/>
          <w:b/>
        </w:rPr>
        <w:t>ica</w:t>
      </w:r>
      <w:proofErr w:type="spellEnd"/>
      <w:r w:rsidR="005926AF" w:rsidRPr="003A2982">
        <w:rPr>
          <w:rFonts w:asciiTheme="minorHAnsi" w:hAnsiTheme="minorHAnsi"/>
          <w:b/>
        </w:rPr>
        <w:t xml:space="preserve"> </w:t>
      </w:r>
      <w:r w:rsidRPr="003A2982">
        <w:rPr>
          <w:rFonts w:asciiTheme="minorHAnsi" w:hAnsiTheme="minorHAnsi"/>
          <w:b/>
        </w:rPr>
        <w:t xml:space="preserve"> u nastavi- </w:t>
      </w:r>
      <w:r w:rsidR="006177AF" w:rsidRPr="003A2982">
        <w:rPr>
          <w:rFonts w:asciiTheme="minorHAnsi" w:hAnsiTheme="minorHAnsi"/>
          <w:b/>
        </w:rPr>
        <w:t>2</w:t>
      </w:r>
      <w:r w:rsidR="00550BED">
        <w:rPr>
          <w:rFonts w:asciiTheme="minorHAnsi" w:hAnsiTheme="minorHAnsi"/>
          <w:b/>
        </w:rPr>
        <w:t xml:space="preserve"> (dva) </w:t>
      </w:r>
      <w:r w:rsidRPr="003A2982">
        <w:rPr>
          <w:rFonts w:asciiTheme="minorHAnsi" w:hAnsiTheme="minorHAnsi"/>
          <w:b/>
        </w:rPr>
        <w:t xml:space="preserve"> izvršitelj</w:t>
      </w:r>
      <w:r w:rsidR="00550BED">
        <w:rPr>
          <w:rFonts w:asciiTheme="minorHAnsi" w:hAnsiTheme="minorHAnsi"/>
          <w:b/>
        </w:rPr>
        <w:t>a/</w:t>
      </w:r>
      <w:r w:rsidR="005926AF" w:rsidRPr="003A2982">
        <w:rPr>
          <w:rFonts w:asciiTheme="minorHAnsi" w:hAnsiTheme="minorHAnsi"/>
          <w:b/>
        </w:rPr>
        <w:t>ic</w:t>
      </w:r>
      <w:r w:rsidR="00550BED">
        <w:rPr>
          <w:rFonts w:asciiTheme="minorHAnsi" w:hAnsiTheme="minorHAnsi"/>
          <w:b/>
        </w:rPr>
        <w:t>e</w:t>
      </w:r>
      <w:r w:rsidR="005926AF" w:rsidRPr="003A2982">
        <w:rPr>
          <w:rFonts w:asciiTheme="minorHAnsi" w:hAnsiTheme="minorHAnsi"/>
          <w:b/>
        </w:rPr>
        <w:t xml:space="preserve"> </w:t>
      </w:r>
      <w:r w:rsidRPr="003A2982">
        <w:rPr>
          <w:rFonts w:asciiTheme="minorHAnsi" w:hAnsiTheme="minorHAnsi"/>
          <w:b/>
        </w:rPr>
        <w:t xml:space="preserve"> na određeno nepuno  - 5 sati dnevno – 25 sati tjedno radno vrijeme, najdulje do 31. kolovoza 202</w:t>
      </w:r>
      <w:r w:rsidR="006177AF" w:rsidRPr="003A2982">
        <w:rPr>
          <w:rFonts w:asciiTheme="minorHAnsi" w:hAnsiTheme="minorHAnsi"/>
          <w:b/>
        </w:rPr>
        <w:t>6</w:t>
      </w:r>
      <w:r w:rsidRPr="003A2982">
        <w:rPr>
          <w:rFonts w:asciiTheme="minorHAnsi" w:hAnsiTheme="minorHAnsi"/>
          <w:b/>
        </w:rPr>
        <w:t>. godine</w:t>
      </w:r>
    </w:p>
    <w:p w14:paraId="1639C125" w14:textId="77777777" w:rsidR="005926AF" w:rsidRPr="003A2982" w:rsidRDefault="005926AF" w:rsidP="003D34FB">
      <w:pPr>
        <w:ind w:left="851"/>
        <w:rPr>
          <w:rFonts w:asciiTheme="minorHAnsi" w:hAnsiTheme="minorHAnsi"/>
          <w:b/>
        </w:rPr>
      </w:pPr>
    </w:p>
    <w:p w14:paraId="40B375FE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Mjesto rada: OŠ „Dobriša Cesarić“ Požega, Slavonska 8</w:t>
      </w:r>
    </w:p>
    <w:p w14:paraId="3FC26B0A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Na oglašeni </w:t>
      </w:r>
      <w:r w:rsidR="003A2982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, temeljem članka </w:t>
      </w:r>
      <w:smartTag w:uri="urn:schemas-microsoft-com:office:smarttags" w:element="metricconverter">
        <w:smartTagPr>
          <w:attr w:name="ProductID" w:val="13. st"/>
        </w:smartTagPr>
        <w:r w:rsidRPr="003A2982">
          <w:rPr>
            <w:rFonts w:asciiTheme="minorHAnsi" w:hAnsiTheme="minorHAnsi"/>
          </w:rPr>
          <w:t>13. st</w:t>
        </w:r>
      </w:smartTag>
      <w:r w:rsidRPr="003A2982">
        <w:rPr>
          <w:rFonts w:asciiTheme="minorHAnsi" w:hAnsiTheme="minorHAnsi"/>
        </w:rPr>
        <w:t xml:space="preserve">. 2 Zakona o ravnopravnosti spolova, ( Narodne novine broj: 82/08, 69/17.) mogu se prijaviti osobe oba spola.  </w:t>
      </w:r>
    </w:p>
    <w:p w14:paraId="20912957" w14:textId="77777777" w:rsidR="006608A0" w:rsidRPr="003A2982" w:rsidRDefault="006608A0" w:rsidP="003D34FB">
      <w:pPr>
        <w:ind w:left="708"/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UVJETI:</w:t>
      </w:r>
    </w:p>
    <w:p w14:paraId="7BEBA5C0" w14:textId="77777777" w:rsidR="006608A0" w:rsidRPr="003A2982" w:rsidRDefault="006608A0" w:rsidP="003D34FB">
      <w:pPr>
        <w:pStyle w:val="Odlomakpopisa"/>
        <w:numPr>
          <w:ilvl w:val="0"/>
          <w:numId w:val="3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Završena najmanje četverogodišnja srednja škola (razina 4.2.HOK-a) sukladno članku 21. i 22. Zakona o osobnoj asistenciji (Narodne novine, broj: 71/23.)</w:t>
      </w:r>
    </w:p>
    <w:p w14:paraId="1A42AAF7" w14:textId="77777777" w:rsidR="006608A0" w:rsidRPr="003A2982" w:rsidRDefault="006608A0" w:rsidP="003D34FB">
      <w:pPr>
        <w:pStyle w:val="Odlomakpopisa"/>
        <w:numPr>
          <w:ilvl w:val="0"/>
          <w:numId w:val="3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Da protiv kandidata nije pokrenut kazneni postupak</w:t>
      </w:r>
    </w:p>
    <w:p w14:paraId="0AA59515" w14:textId="77777777" w:rsidR="006608A0" w:rsidRPr="003A2982" w:rsidRDefault="006608A0" w:rsidP="003D34FB">
      <w:pPr>
        <w:pStyle w:val="Odlomakpopisa"/>
        <w:numPr>
          <w:ilvl w:val="0"/>
          <w:numId w:val="3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Pomoćnik u nastavi ne smije biti roditelj/skrbnik niti drugi član uže obitelji učenika kojem/kojima se pruža potpora</w:t>
      </w:r>
    </w:p>
    <w:p w14:paraId="0D5507D2" w14:textId="77777777" w:rsidR="006608A0" w:rsidRPr="003A2982" w:rsidRDefault="006608A0" w:rsidP="003D34FB">
      <w:pPr>
        <w:pStyle w:val="Odlomakpopisa"/>
        <w:numPr>
          <w:ilvl w:val="0"/>
          <w:numId w:val="3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Iznimno, na Javni poziv može se prijaviti i osoba koja ne ispunjava uvjet završene najmanje razine obrazovanja 4.2 HKO-a, ali ispunjava uvjet da ima završenu najmanje razinu obrazovanja 4.1 HKO-a i završen program obrazovanja odraslih (osposobljavanja) za pomoćnika u nastavi, ali samo ako na području osnivača odgojno-obrazovne ustanove nije moguće zaposliti pomoćnika u nastavi, a to nije u suprotnosti s interesima učenika s teškoćama u razvoju.</w:t>
      </w:r>
    </w:p>
    <w:p w14:paraId="1219B7D1" w14:textId="77777777" w:rsidR="006608A0" w:rsidRPr="003A2982" w:rsidRDefault="006608A0" w:rsidP="003D34FB">
      <w:pPr>
        <w:pStyle w:val="Odlomakpopisa"/>
        <w:numPr>
          <w:ilvl w:val="0"/>
          <w:numId w:val="3"/>
        </w:numPr>
        <w:rPr>
          <w:rFonts w:asciiTheme="minorHAnsi" w:hAnsiTheme="minorHAnsi"/>
          <w:b/>
        </w:rPr>
      </w:pPr>
      <w:r w:rsidRPr="003A2982">
        <w:rPr>
          <w:rFonts w:asciiTheme="minorHAnsi" w:hAnsiTheme="minorHAnsi"/>
        </w:rPr>
        <w:t xml:space="preserve">Završen program obrazovanja odraslih (osposobljavanja) za pomoćnika u nastavi sukladno članku 21. i 22. Zakona o osobnoj asistenciji (Narodne novine, broj: 71/23.) i Uputama Ministarstva znanosti, obrazovanja i mladih te Agencije za strukovno obrazovanje i obrazovanje odraslih – </w:t>
      </w:r>
      <w:r w:rsidRPr="003A2982">
        <w:rPr>
          <w:rFonts w:asciiTheme="minorHAnsi" w:hAnsiTheme="minorHAnsi"/>
          <w:b/>
        </w:rPr>
        <w:t>dokaz se obavezno dostavlja prije početka rada.</w:t>
      </w:r>
    </w:p>
    <w:p w14:paraId="7FAD8D10" w14:textId="77777777" w:rsidR="006608A0" w:rsidRPr="003A2982" w:rsidRDefault="006608A0" w:rsidP="003D34FB">
      <w:pPr>
        <w:pStyle w:val="Odlomakpopisa"/>
        <w:numPr>
          <w:ilvl w:val="0"/>
          <w:numId w:val="4"/>
        </w:numPr>
        <w:rPr>
          <w:rFonts w:asciiTheme="minorHAnsi" w:hAnsiTheme="minorHAnsi"/>
          <w:b/>
        </w:rPr>
      </w:pPr>
      <w:r w:rsidRPr="003A2982">
        <w:rPr>
          <w:rFonts w:asciiTheme="minorHAnsi" w:hAnsiTheme="minorHAnsi"/>
        </w:rPr>
        <w:t xml:space="preserve">Zdravstvena sposobnost za obavljanje poslova pomoćnika u nastavi – </w:t>
      </w:r>
      <w:r w:rsidRPr="003A2982">
        <w:rPr>
          <w:rFonts w:asciiTheme="minorHAnsi" w:hAnsiTheme="minorHAnsi"/>
          <w:b/>
        </w:rPr>
        <w:t>dokaz se obavezno dostavlja prije početka rada.</w:t>
      </w:r>
    </w:p>
    <w:p w14:paraId="40098B3C" w14:textId="77777777" w:rsidR="006608A0" w:rsidRPr="003A2982" w:rsidRDefault="006608A0" w:rsidP="003D34FB">
      <w:pPr>
        <w:ind w:left="708"/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OPIS POSLOVA</w:t>
      </w:r>
    </w:p>
    <w:p w14:paraId="492F5057" w14:textId="77777777" w:rsidR="006608A0" w:rsidRDefault="006608A0" w:rsidP="003D34FB">
      <w:pPr>
        <w:pStyle w:val="Odlomakpopisa"/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Pomoćnik u nastavi je osoba koja pruža neposrednu potporu učeniku s teškoćama u razvoju tijekom odgojno-obrazovnog procesa. Potpora tijekom odgojno-obrazovnog procesa koju pruža pomoćnik u nastavi može obuhvatiti: potporu u komunikaciji i </w:t>
      </w:r>
      <w:proofErr w:type="spellStart"/>
      <w:r w:rsidRPr="003A2982">
        <w:rPr>
          <w:rFonts w:asciiTheme="minorHAnsi" w:hAnsiTheme="minorHAnsi"/>
        </w:rPr>
        <w:t>i</w:t>
      </w:r>
      <w:proofErr w:type="spellEnd"/>
      <w:r w:rsidRPr="003A2982">
        <w:rPr>
          <w:rFonts w:asciiTheme="minorHAnsi" w:hAnsiTheme="minorHAnsi"/>
        </w:rPr>
        <w:t xml:space="preserve"> socijalnoj uključenosti, potporu u kretanju, pri uzimanju hrane i pića, u obavljanju higijenskih potreba,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i Pravilnikom o pomoćnicima u nastavi i stručnim komunikacijskim posrednicima( Narodne novine , broj:85/24)</w:t>
      </w:r>
    </w:p>
    <w:p w14:paraId="372A07C0" w14:textId="77777777" w:rsidR="003A2982" w:rsidRPr="003A2982" w:rsidRDefault="003A2982" w:rsidP="003D34FB">
      <w:pPr>
        <w:pStyle w:val="Odlomakpopisa"/>
        <w:rPr>
          <w:rFonts w:asciiTheme="minorHAnsi" w:hAnsiTheme="minorHAnsi"/>
        </w:rPr>
      </w:pPr>
    </w:p>
    <w:p w14:paraId="62782B09" w14:textId="77777777" w:rsidR="006608A0" w:rsidRPr="003A2982" w:rsidRDefault="006608A0" w:rsidP="003D34FB">
      <w:pPr>
        <w:ind w:left="708"/>
        <w:rPr>
          <w:rFonts w:asciiTheme="minorHAnsi" w:hAnsiTheme="minorHAnsi"/>
        </w:rPr>
      </w:pPr>
      <w:r w:rsidRPr="003A2982">
        <w:rPr>
          <w:rFonts w:asciiTheme="minorHAnsi" w:hAnsiTheme="minorHAnsi"/>
        </w:rPr>
        <w:lastRenderedPageBreak/>
        <w:t xml:space="preserve">U prijavi na </w:t>
      </w:r>
      <w:r w:rsidR="00C41401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 potrebno je navesti osobne podatke  podnositelja prijave        ( ime i prezime, adresa stanovanja, broj telefona, e- mail adresa na koju se dostavlja obavijest o datumu i vremenu testiranja) . </w:t>
      </w:r>
    </w:p>
    <w:p w14:paraId="3717F3C1" w14:textId="77777777" w:rsidR="006608A0" w:rsidRPr="003A2982" w:rsidRDefault="006608A0" w:rsidP="003D34FB">
      <w:pPr>
        <w:ind w:left="708"/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Pojmovi koji se koriste u ovom </w:t>
      </w:r>
      <w:r w:rsidR="003A2982">
        <w:rPr>
          <w:rFonts w:asciiTheme="minorHAnsi" w:hAnsiTheme="minorHAnsi"/>
        </w:rPr>
        <w:t xml:space="preserve">natječaju </w:t>
      </w:r>
      <w:r w:rsidRPr="003A2982">
        <w:rPr>
          <w:rFonts w:asciiTheme="minorHAnsi" w:hAnsiTheme="minorHAnsi"/>
        </w:rPr>
        <w:t xml:space="preserve">, a imaju rodno značenje, bez obzira na to koriste li se u ženskom ili muškom rodu, obuhvaćaju na jednak način ženski i muški rod. </w:t>
      </w:r>
    </w:p>
    <w:p w14:paraId="2CEEF3C7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     </w:t>
      </w:r>
      <w:r w:rsidRPr="003A2982">
        <w:rPr>
          <w:rFonts w:asciiTheme="minorHAnsi" w:hAnsiTheme="minorHAnsi"/>
        </w:rPr>
        <w:tab/>
        <w:t xml:space="preserve"> Uz  vlastoručno potpisanu prijavu na natječaj kandidati moraju priložiti: </w:t>
      </w:r>
    </w:p>
    <w:p w14:paraId="660AE9C4" w14:textId="77777777" w:rsidR="006608A0" w:rsidRPr="003A2982" w:rsidRDefault="006608A0" w:rsidP="003D34FB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Životopis(vlastoručno potpisan)</w:t>
      </w:r>
    </w:p>
    <w:p w14:paraId="4BB6E130" w14:textId="77777777" w:rsidR="006608A0" w:rsidRPr="003A2982" w:rsidRDefault="006608A0" w:rsidP="003D34FB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Dokaz o državljanstvu (preslika domovnice ili osobne iskaznice )</w:t>
      </w:r>
    </w:p>
    <w:p w14:paraId="41E9D83D" w14:textId="77777777" w:rsidR="006608A0" w:rsidRPr="003A2982" w:rsidRDefault="006608A0" w:rsidP="003D34FB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Dokaz o odgovarajućem stupnju obrazovanja /preslika svjedodžbe , diplome ili potvrde o stečenoj stručnoj spremi)</w:t>
      </w:r>
    </w:p>
    <w:p w14:paraId="431961EB" w14:textId="77777777" w:rsidR="006608A0" w:rsidRPr="003A2982" w:rsidRDefault="006608A0" w:rsidP="003D34FB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Uvjerenje o prebivalištu ( ne starije od 3 mjeseca  od dana objave ovog javnog poziva)</w:t>
      </w:r>
    </w:p>
    <w:p w14:paraId="3FCE5255" w14:textId="77777777" w:rsidR="006608A0" w:rsidRPr="003A2982" w:rsidRDefault="006608A0" w:rsidP="003D34FB">
      <w:pPr>
        <w:pStyle w:val="Odlomakpopisa"/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Potvrda / uvjerenje  da nije pod istragom i da se protiv kandidata ne vodi kazneni postupak glede zapreke za zasnivanje radnog odnosa  iz članka 106. Zakona o odgoju i obrazovanju u osnovnoj i srednjoj školi (Narodne novine, br:87/08, 86/09, 92/10, 105/10, 90/11, 16/12, 86/12, 94/13, 152/14, 07/17, 68/18,98/19,64/20, 151/22, 156/23) ne starije od  osam (8)  dana od dana raspisivanja  Javnog poziva </w:t>
      </w:r>
    </w:p>
    <w:p w14:paraId="6939582D" w14:textId="77777777" w:rsidR="006608A0" w:rsidRPr="003A2982" w:rsidRDefault="006608A0" w:rsidP="003D34FB">
      <w:pPr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>Elektronski zapis ili potvrdu o podacima evidentiranim  u matičnoj evidenciji Hrvatskog zavoda za mirovinsko osiguranje</w:t>
      </w:r>
    </w:p>
    <w:p w14:paraId="57F89342" w14:textId="77777777" w:rsidR="00A6015B" w:rsidRPr="003A2982" w:rsidRDefault="006608A0" w:rsidP="003D34FB">
      <w:pPr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Potvrda /uvjerenje o završenom programu  obrazovanja odraslih (osposobljavanje) za pomoćnika u nastavi </w:t>
      </w:r>
      <w:r w:rsidR="00A6015B" w:rsidRPr="003A2982">
        <w:rPr>
          <w:rFonts w:asciiTheme="minorHAnsi" w:hAnsiTheme="minorHAnsi"/>
        </w:rPr>
        <w:t>u trajanju od 250 sati</w:t>
      </w:r>
    </w:p>
    <w:p w14:paraId="76362DCE" w14:textId="77777777" w:rsidR="006608A0" w:rsidRPr="003A2982" w:rsidRDefault="006608A0" w:rsidP="003D34FB">
      <w:pPr>
        <w:numPr>
          <w:ilvl w:val="0"/>
          <w:numId w:val="2"/>
        </w:num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Traženi prilozi odnosno isprave  dostavljaju se u neovjerenoj preslici,  dokumentacija se ne vraća.  </w:t>
      </w:r>
    </w:p>
    <w:p w14:paraId="17882815" w14:textId="77777777" w:rsidR="00A6015B" w:rsidRPr="003A2982" w:rsidRDefault="00A6015B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NAPOMENA: Ukoliko se na natječaj ne javi osoba koja ima z</w:t>
      </w:r>
      <w:r w:rsidR="009D674E" w:rsidRPr="003A2982">
        <w:rPr>
          <w:rFonts w:asciiTheme="minorHAnsi" w:hAnsiTheme="minorHAnsi"/>
        </w:rPr>
        <w:t>avršen program za stjecanje djelomičn</w:t>
      </w:r>
      <w:r w:rsidRPr="003A2982">
        <w:rPr>
          <w:rFonts w:asciiTheme="minorHAnsi" w:hAnsiTheme="minorHAnsi"/>
        </w:rPr>
        <w:t>e kvalifikacije  pomoćnik u nastavi u trajanju od 250 sati, ili osobe koje su završile osposobljavanje  u trajanju 218,220,230 sati odnosno program formalnog obrazo</w:t>
      </w:r>
      <w:r w:rsidR="009D674E" w:rsidRPr="003A2982">
        <w:rPr>
          <w:rFonts w:asciiTheme="minorHAnsi" w:hAnsiTheme="minorHAnsi"/>
        </w:rPr>
        <w:t>v</w:t>
      </w:r>
      <w:r w:rsidRPr="003A2982">
        <w:rPr>
          <w:rFonts w:asciiTheme="minorHAnsi" w:hAnsiTheme="minorHAnsi"/>
        </w:rPr>
        <w:t xml:space="preserve">anja , iznimno može se zaposliti osoba </w:t>
      </w:r>
      <w:r w:rsidR="009D674E" w:rsidRPr="003A2982">
        <w:rPr>
          <w:rFonts w:asciiTheme="minorHAnsi" w:hAnsiTheme="minorHAnsi"/>
        </w:rPr>
        <w:t xml:space="preserve"> koja ne ispunjava ovaj uvjet uz obvezu da program osposobljavanja  završi u propisanom roku, sukladno Pravilniku o pomoćnicima u nastavi i stručnim komunikacijskim posrednicima. </w:t>
      </w:r>
      <w:r w:rsidRPr="003A2982">
        <w:rPr>
          <w:rFonts w:asciiTheme="minorHAnsi" w:hAnsiTheme="minorHAnsi"/>
        </w:rPr>
        <w:t xml:space="preserve"> </w:t>
      </w:r>
    </w:p>
    <w:p w14:paraId="5D766500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Prije sklapanja ugovora o radu odabrani kandidat dužan  je sve navedene priloge  odnosno isprave  dostaviti u izvorniku ili u preslici ovjerenoj od strane javnog bilježnika  sukladno Zakonu o javnom bilježništvu ( Narodne novine broj. 78/93., 29/94., 162/98.,16 /07.,  75/09.,  120/16, 57/22). </w:t>
      </w:r>
    </w:p>
    <w:p w14:paraId="220D93C2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Kandidat koji ostvaruje pravo prednosti pri zapošljavanju</w:t>
      </w:r>
      <w:r w:rsidRPr="003A2982">
        <w:rPr>
          <w:rFonts w:asciiTheme="minorHAnsi" w:hAnsiTheme="minorHAnsi"/>
          <w:color w:val="000000" w:themeColor="text1"/>
        </w:rPr>
        <w:t xml:space="preserve"> </w:t>
      </w:r>
      <w:r w:rsidRPr="003A2982">
        <w:rPr>
          <w:rFonts w:asciiTheme="minorHAnsi" w:hAnsiTheme="minorHAnsi"/>
        </w:rPr>
        <w:t xml:space="preserve">na </w:t>
      </w:r>
      <w:r w:rsidRPr="003A2982">
        <w:rPr>
          <w:rFonts w:asciiTheme="minorHAnsi" w:hAnsiTheme="minorHAnsi"/>
          <w:lang w:val="pl-PL"/>
        </w:rPr>
        <w:t>temelju</w:t>
      </w:r>
      <w:r w:rsidRPr="003A2982">
        <w:rPr>
          <w:rFonts w:asciiTheme="minorHAnsi" w:hAnsiTheme="minorHAnsi"/>
          <w:color w:val="000000" w:themeColor="text1"/>
        </w:rPr>
        <w:t xml:space="preserve"> članka 102. </w:t>
      </w:r>
      <w:r w:rsidRPr="003A2982">
        <w:rPr>
          <w:rFonts w:asciiTheme="minorHAnsi" w:hAnsiTheme="minorHAnsi"/>
        </w:rPr>
        <w:t xml:space="preserve">stavaka 1.-3. </w:t>
      </w:r>
      <w:r w:rsidRPr="003A2982">
        <w:rPr>
          <w:rFonts w:asciiTheme="minorHAnsi" w:hAnsiTheme="minorHAnsi"/>
          <w:color w:val="000000" w:themeColor="text1"/>
        </w:rPr>
        <w:t xml:space="preserve">Zakona o hrvatskim braniteljima iz Domovinskog rata i članovima njihovih obitelji (Narodne novine 121/17, 98/19, 84/21, 156/23), članka 48.f Zakona o zaštiti vojnih i civilnih invalida rata (Narodne novine broj </w:t>
      </w:r>
      <w:r w:rsidRPr="003A2982">
        <w:rPr>
          <w:rFonts w:asciiTheme="minorHAnsi" w:hAnsiTheme="minorHAnsi"/>
        </w:rPr>
        <w:t>33/92., 57/92., 77/92., 27/93., 58/93., 02/94., 76/94., 108/95., 108/96., 82/01., 103/03,148/13 i 98/19</w:t>
      </w:r>
      <w:r w:rsidRPr="003A2982">
        <w:rPr>
          <w:rFonts w:asciiTheme="minorHAnsi" w:hAnsiTheme="minorHAnsi"/>
          <w:color w:val="000000" w:themeColor="text1"/>
        </w:rPr>
        <w:t xml:space="preserve">) ili članka 9. Zakona o profesionalnoj rehabilitaciji i zapošljavanju osoba s invaliditetom (Narodne novine broj 157/13., 152/14., 39/18. i 32/20), te članku 48. Zakona o civilnim stradalnicima iz domovinskog rata (Narodne novine  broj 84/21) </w:t>
      </w:r>
      <w:r w:rsidRPr="003A2982">
        <w:rPr>
          <w:rFonts w:asciiTheme="minorHAnsi" w:hAnsiTheme="minorHAnsi"/>
        </w:rPr>
        <w:t>dužan je</w:t>
      </w:r>
      <w:r w:rsidRPr="003A2982">
        <w:rPr>
          <w:rFonts w:asciiTheme="minorHAnsi" w:hAnsiTheme="minorHAnsi"/>
          <w:color w:val="000000" w:themeColor="text1"/>
        </w:rPr>
        <w:t xml:space="preserve"> u prijavi na </w:t>
      </w:r>
      <w:r w:rsidR="003A2982">
        <w:rPr>
          <w:rFonts w:asciiTheme="minorHAnsi" w:hAnsiTheme="minorHAnsi"/>
          <w:color w:val="000000" w:themeColor="text1"/>
        </w:rPr>
        <w:t xml:space="preserve">natječaj </w:t>
      </w:r>
      <w:r w:rsidRPr="003A2982">
        <w:rPr>
          <w:rFonts w:asciiTheme="minorHAnsi" w:hAnsiTheme="minorHAnsi"/>
          <w:color w:val="000000" w:themeColor="text1"/>
        </w:rPr>
        <w:t xml:space="preserve">  pozvati se na to pravo i uz prijavu </w:t>
      </w:r>
      <w:r w:rsidRPr="003A2982">
        <w:rPr>
          <w:rFonts w:asciiTheme="minorHAnsi" w:hAnsiTheme="minorHAnsi"/>
        </w:rPr>
        <w:t xml:space="preserve">na </w:t>
      </w:r>
      <w:r w:rsidR="003A2982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 </w:t>
      </w:r>
      <w:r w:rsidRPr="003A2982">
        <w:rPr>
          <w:rFonts w:asciiTheme="minorHAnsi" w:hAnsiTheme="minorHAnsi"/>
          <w:color w:val="000000" w:themeColor="text1"/>
        </w:rPr>
        <w:t xml:space="preserve"> </w:t>
      </w:r>
      <w:r w:rsidRPr="003A2982">
        <w:rPr>
          <w:rFonts w:asciiTheme="minorHAnsi" w:hAnsiTheme="minorHAnsi"/>
        </w:rPr>
        <w:t>pored navedenih isprava odnosno priloga</w:t>
      </w:r>
      <w:r w:rsidRPr="003A2982">
        <w:rPr>
          <w:rFonts w:asciiTheme="minorHAnsi" w:hAnsiTheme="minorHAnsi"/>
          <w:color w:val="000000" w:themeColor="text1"/>
        </w:rPr>
        <w:t xml:space="preserve"> priložiti svu propisanu dokumentaciju prema posebnom zakonu </w:t>
      </w:r>
      <w:r w:rsidRPr="003A2982">
        <w:rPr>
          <w:rFonts w:asciiTheme="minorHAnsi" w:hAnsiTheme="minorHAnsi"/>
        </w:rPr>
        <w:t>te ima prednost u odnosu na ostale kandidate samo pod jednakim uvjetima.</w:t>
      </w:r>
    </w:p>
    <w:p w14:paraId="7DEA3C62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Kandidat koji se poziva na pravo prednosti pri zapošljavanju na </w:t>
      </w:r>
      <w:r w:rsidRPr="003A2982">
        <w:rPr>
          <w:rFonts w:asciiTheme="minorHAnsi" w:hAnsiTheme="minorHAnsi"/>
          <w:lang w:val="pl-PL"/>
        </w:rPr>
        <w:t xml:space="preserve">temelju </w:t>
      </w:r>
      <w:r w:rsidRPr="003A2982">
        <w:rPr>
          <w:rFonts w:asciiTheme="minorHAnsi" w:hAnsiTheme="minorHAnsi"/>
        </w:rPr>
        <w:t xml:space="preserve">članka 102. stavaka 1.-3. </w:t>
      </w:r>
      <w:r w:rsidRPr="003A2982">
        <w:rPr>
          <w:rFonts w:asciiTheme="minorHAnsi" w:hAnsiTheme="minorHAnsi"/>
          <w:color w:val="231F20"/>
          <w:lang w:eastAsia="en-GB"/>
        </w:rPr>
        <w:t>Zakona o hrvatskim braniteljima iz Domovinskog rata i članovima njihovih obitelji (</w:t>
      </w:r>
      <w:r w:rsidRPr="003A2982">
        <w:rPr>
          <w:rFonts w:asciiTheme="minorHAnsi" w:hAnsiTheme="minorHAnsi"/>
          <w:color w:val="000000" w:themeColor="text1"/>
        </w:rPr>
        <w:t xml:space="preserve">Narodne novine 121/17, 98/19, 84/21,156/23) </w:t>
      </w:r>
      <w:r w:rsidRPr="003A2982">
        <w:rPr>
          <w:rFonts w:asciiTheme="minorHAnsi" w:hAnsiTheme="minorHAnsi"/>
        </w:rPr>
        <w:t xml:space="preserve">dužan je uz prijavu na </w:t>
      </w:r>
      <w:r w:rsidR="003A2982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 pored navedenih isprava odnosno priloga priložiti i sve potrebne dokaze iz članka 103. stavka 1. </w:t>
      </w:r>
      <w:r w:rsidRPr="003A2982">
        <w:rPr>
          <w:rFonts w:asciiTheme="minorHAnsi" w:hAnsiTheme="minorHAnsi"/>
          <w:color w:val="231F20"/>
          <w:lang w:eastAsia="en-GB"/>
        </w:rPr>
        <w:t>Zakona o hrvatskim braniteljima iz Domovinskog rata i članovima njihovih obitelji</w:t>
      </w:r>
      <w:r w:rsidRPr="003A2982">
        <w:rPr>
          <w:rFonts w:asciiTheme="minorHAnsi" w:hAnsiTheme="minorHAnsi"/>
        </w:rPr>
        <w:t xml:space="preserve"> koji su dostupni na poveznici Ministarstva hrvatskih branitelja:</w:t>
      </w:r>
    </w:p>
    <w:p w14:paraId="1E1B83AC" w14:textId="77777777" w:rsidR="006608A0" w:rsidRPr="003A2982" w:rsidRDefault="00727087" w:rsidP="003D34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/>
          <w:color w:val="231F20"/>
        </w:rPr>
      </w:pPr>
      <w:hyperlink r:id="rId5" w:history="1">
        <w:r w:rsidR="006608A0" w:rsidRPr="003A2982">
          <w:rPr>
            <w:rStyle w:val="Hiperveza"/>
            <w:rFonts w:asciiTheme="minorHAnsi" w:hAnsi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09731EE" w14:textId="77777777" w:rsidR="006608A0" w:rsidRPr="003D34FB" w:rsidRDefault="006608A0" w:rsidP="003D34F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rFonts w:asciiTheme="minorHAnsi" w:hAnsiTheme="minorHAnsi"/>
          <w:color w:val="231F20"/>
          <w:u w:val="none"/>
        </w:rPr>
      </w:pPr>
      <w:r w:rsidRPr="003A2982">
        <w:rPr>
          <w:rFonts w:asciiTheme="minorHAnsi" w:hAnsi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 w:rsidR="003A2982">
        <w:rPr>
          <w:rFonts w:asciiTheme="minorHAnsi" w:hAnsiTheme="minorHAnsi"/>
          <w:color w:val="231F20"/>
        </w:rPr>
        <w:t xml:space="preserve">natječaj </w:t>
      </w:r>
      <w:r w:rsidRPr="003A2982">
        <w:rPr>
          <w:rFonts w:asciiTheme="minorHAnsi" w:hAnsiTheme="minorHAnsi"/>
          <w:color w:val="231F20"/>
        </w:rPr>
        <w:t xml:space="preserve"> dužne su u prijavi na </w:t>
      </w:r>
      <w:r w:rsidR="003A2982">
        <w:rPr>
          <w:rFonts w:asciiTheme="minorHAnsi" w:hAnsiTheme="minorHAnsi"/>
          <w:color w:val="231F20"/>
        </w:rPr>
        <w:t xml:space="preserve">natječaj </w:t>
      </w:r>
      <w:r w:rsidRPr="003A2982">
        <w:rPr>
          <w:rFonts w:asciiTheme="minorHAnsi" w:hAnsiTheme="minorHAnsi"/>
          <w:color w:val="231F20"/>
        </w:rPr>
        <w:t xml:space="preserve"> pozvati se na to pravo i uz prijavu dostaviti i dokaze iz stavka 1. članka 49. Zakona o civilnim stradalnicima iz Domovinskog rata Poveznica na internetsku stranicu Ministarstva hrvatskih branitelja s popisom dokaza potrebnih za ostvarivanja prava prednosti: </w:t>
      </w:r>
      <w:hyperlink r:id="rId6" w:history="1">
        <w:r w:rsidRPr="003A2982">
          <w:rPr>
            <w:rStyle w:val="Hiperveza"/>
            <w:rFonts w:asciiTheme="minorHAnsi" w:hAnsiTheme="minorHAnsi"/>
          </w:rPr>
          <w:t>https://branitelji.gov.hr/UserDocsImages//dokumenti/Nikola//popis%20dokaza%20za%20ostvarivanje%20</w:t>
        </w:r>
        <w:r w:rsidRPr="003A2982">
          <w:rPr>
            <w:rStyle w:val="Hiperveza"/>
            <w:rFonts w:asciiTheme="minorHAnsi" w:hAnsiTheme="minorHAnsi"/>
          </w:rPr>
          <w:lastRenderedPageBreak/>
          <w:t>prava%20prednosti%20pri%20zapo%C5%A1ljavanju-%20Zakon%20o%20civilnim%20stradalnicima%20iz%20DR.pdf</w:t>
        </w:r>
      </w:hyperlink>
    </w:p>
    <w:p w14:paraId="63634622" w14:textId="77777777" w:rsidR="006608A0" w:rsidRPr="003D34FB" w:rsidRDefault="006608A0" w:rsidP="003D34FB">
      <w:pPr>
        <w:rPr>
          <w:rFonts w:asciiTheme="minorHAnsi" w:hAnsiTheme="minorHAnsi"/>
          <w:color w:val="000000"/>
        </w:rPr>
      </w:pPr>
      <w:r w:rsidRPr="003A2982">
        <w:rPr>
          <w:rFonts w:asciiTheme="minorHAnsi" w:hAnsiTheme="minorHAnsi"/>
        </w:rPr>
        <w:t xml:space="preserve">Kandidatom prijavljenim na </w:t>
      </w:r>
      <w:r w:rsidR="003A2982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 smatra se osoba koja podnese pravodobnu i potpunu te ispunjava formalne uvjete iz </w:t>
      </w:r>
      <w:r w:rsidR="003A2982">
        <w:rPr>
          <w:rFonts w:asciiTheme="minorHAnsi" w:hAnsiTheme="minorHAnsi"/>
        </w:rPr>
        <w:t xml:space="preserve">natječaja </w:t>
      </w:r>
      <w:r w:rsidRPr="003A2982">
        <w:rPr>
          <w:rFonts w:asciiTheme="minorHAnsi" w:hAnsiTheme="minorHAnsi"/>
        </w:rPr>
        <w:t>. Odabir će se izvršiti uz pomoć stručnih metoda procjene kompetencija i osobina podnositelja zahtjeva.</w:t>
      </w:r>
      <w:r w:rsidR="00C41401">
        <w:rPr>
          <w:rFonts w:asciiTheme="minorHAnsi" w:hAnsiTheme="minorHAnsi"/>
        </w:rPr>
        <w:t xml:space="preserve"> </w:t>
      </w:r>
      <w:r w:rsidRPr="003A2982">
        <w:rPr>
          <w:rFonts w:asciiTheme="minorHAnsi" w:hAnsiTheme="minorHAnsi"/>
        </w:rPr>
        <w:t>Kandidat koji j</w:t>
      </w:r>
      <w:r w:rsidRPr="003A2982">
        <w:rPr>
          <w:rFonts w:asciiTheme="minorHAnsi" w:hAnsiTheme="minorHAnsi"/>
          <w:color w:val="000000"/>
        </w:rPr>
        <w:t xml:space="preserve">e pravodobno dostavio potpunu   prijavu sa svim prilozima odnosno ispravama i ispunjava uvjete </w:t>
      </w:r>
      <w:r w:rsidR="003A2982">
        <w:rPr>
          <w:rFonts w:asciiTheme="minorHAnsi" w:hAnsiTheme="minorHAnsi"/>
          <w:color w:val="000000"/>
        </w:rPr>
        <w:t>natječaja</w:t>
      </w:r>
      <w:r w:rsidRPr="003A2982">
        <w:rPr>
          <w:rFonts w:asciiTheme="minorHAnsi" w:hAnsiTheme="minorHAnsi"/>
          <w:color w:val="000000"/>
        </w:rPr>
        <w:t xml:space="preserve">  </w:t>
      </w:r>
      <w:r w:rsidRPr="003A2982">
        <w:rPr>
          <w:rFonts w:asciiTheme="minorHAnsi" w:hAnsiTheme="minorHAnsi"/>
        </w:rPr>
        <w:t>dužan</w:t>
      </w:r>
      <w:r w:rsidRPr="003A2982">
        <w:rPr>
          <w:rFonts w:asciiTheme="minorHAnsi" w:hAnsiTheme="minorHAnsi"/>
          <w:color w:val="000000"/>
        </w:rPr>
        <w:t xml:space="preserve"> je pristupiti procjeni</w:t>
      </w:r>
      <w:r w:rsidRPr="003A2982">
        <w:rPr>
          <w:rFonts w:asciiTheme="minorHAnsi" w:hAnsiTheme="minorHAnsi"/>
        </w:rPr>
        <w:t xml:space="preserve"> odnosno testiranju </w:t>
      </w:r>
      <w:r w:rsidRPr="003A2982">
        <w:rPr>
          <w:rFonts w:asciiTheme="minorHAnsi" w:hAnsiTheme="minorHAnsi"/>
          <w:color w:val="000000"/>
        </w:rPr>
        <w:t xml:space="preserve">prema odredbama </w:t>
      </w:r>
      <w:r w:rsidRPr="003A2982">
        <w:rPr>
          <w:rFonts w:asciiTheme="minorHAnsi" w:hAnsiTheme="minorHAnsi"/>
        </w:rPr>
        <w:t xml:space="preserve">Pravilnika o postupku zapošljavanja te procjeni i vrednovanju  kandidata za </w:t>
      </w:r>
      <w:r w:rsidRPr="003A2982">
        <w:rPr>
          <w:rFonts w:asciiTheme="minorHAnsi" w:hAnsiTheme="minorHAnsi"/>
          <w:color w:val="17365D" w:themeColor="text2" w:themeShade="BF"/>
        </w:rPr>
        <w:t>zapošljavanje Osnovne škole „Dobriša Cesarić“ Požega</w:t>
      </w:r>
      <w:r w:rsidRPr="003A2982">
        <w:rPr>
          <w:rFonts w:asciiTheme="minorHAnsi" w:hAnsiTheme="minorHAnsi"/>
        </w:rPr>
        <w:t xml:space="preserve"> .</w:t>
      </w:r>
    </w:p>
    <w:p w14:paraId="72867BE9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>Obavijest o datumu i vremenu  procjen</w:t>
      </w:r>
      <w:r w:rsidR="003A2982">
        <w:rPr>
          <w:rFonts w:asciiTheme="minorHAnsi" w:hAnsiTheme="minorHAnsi"/>
        </w:rPr>
        <w:t>e odnosno vrednovanju kandidata</w:t>
      </w:r>
      <w:r w:rsidRPr="003A2982">
        <w:rPr>
          <w:rFonts w:asciiTheme="minorHAnsi" w:hAnsiTheme="minorHAnsi"/>
        </w:rPr>
        <w:t>, ka</w:t>
      </w:r>
      <w:r w:rsidR="003A2982">
        <w:rPr>
          <w:rFonts w:asciiTheme="minorHAnsi" w:hAnsiTheme="minorHAnsi"/>
        </w:rPr>
        <w:t>o i sadržaj i način vrednovanja</w:t>
      </w:r>
      <w:r w:rsidRPr="003A2982">
        <w:rPr>
          <w:rFonts w:asciiTheme="minorHAnsi" w:hAnsiTheme="minorHAnsi"/>
        </w:rPr>
        <w:t xml:space="preserve">, te pravni i drugi izvori za pripremanje kandidata za vrednovanje  biti će objavljene na web stranici škole </w:t>
      </w:r>
      <w:hyperlink r:id="rId7" w:history="1"/>
      <w:r w:rsidRPr="003A2982">
        <w:rPr>
          <w:rFonts w:asciiTheme="minorHAnsi" w:hAnsiTheme="minorHAnsi"/>
        </w:rPr>
        <w:t xml:space="preserve"> najmanje tri (3) dana prije dana određenog  za  procjenu odnosno vrednovanje kandidata.</w:t>
      </w:r>
    </w:p>
    <w:p w14:paraId="2C4C99A0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Kandidati su obavezni pristupiti vrednovanju uz predočenje odgovarajuće identifikacijske isprave. </w:t>
      </w:r>
    </w:p>
    <w:p w14:paraId="11AE4BE5" w14:textId="77777777" w:rsidR="006608A0" w:rsidRPr="003A2982" w:rsidRDefault="006608A0" w:rsidP="003D34FB">
      <w:pPr>
        <w:rPr>
          <w:rFonts w:asciiTheme="minorHAnsi" w:hAnsiTheme="minorHAnsi" w:cs="Arial"/>
          <w:color w:val="0070C0"/>
        </w:rPr>
      </w:pPr>
      <w:r w:rsidRPr="003A2982">
        <w:rPr>
          <w:rFonts w:asciiTheme="minorHAnsi" w:hAnsiTheme="minorHAnsi"/>
        </w:rPr>
        <w:t xml:space="preserve">Kandidati koji ne pristupe navedenim provjerama smatrat će se da su odustali od prijave na </w:t>
      </w:r>
      <w:r w:rsidR="003A2982">
        <w:rPr>
          <w:rFonts w:asciiTheme="minorHAnsi" w:hAnsiTheme="minorHAnsi"/>
        </w:rPr>
        <w:t>natječaj</w:t>
      </w:r>
      <w:r w:rsidRPr="003A2982">
        <w:rPr>
          <w:rFonts w:asciiTheme="minorHAnsi" w:hAnsiTheme="minorHAnsi"/>
        </w:rPr>
        <w:t xml:space="preserve">. Kandidati koji dođu nakon početka testiranja neće moći pristupiti testiranju. Kandidat prijavom na </w:t>
      </w:r>
      <w:r w:rsidR="003A2982">
        <w:rPr>
          <w:rFonts w:asciiTheme="minorHAnsi" w:hAnsiTheme="minorHAnsi"/>
        </w:rPr>
        <w:t xml:space="preserve">natječaj  </w:t>
      </w:r>
      <w:r w:rsidRPr="003A2982">
        <w:rPr>
          <w:rFonts w:asciiTheme="minorHAnsi" w:hAnsiTheme="minorHAnsi"/>
        </w:rPr>
        <w:t>daje privolu za obradu osobnih podataka navedenih u svim dostavljen</w:t>
      </w:r>
      <w:r w:rsidR="003A2982">
        <w:rPr>
          <w:rFonts w:asciiTheme="minorHAnsi" w:hAnsiTheme="minorHAnsi"/>
        </w:rPr>
        <w:t xml:space="preserve">im prilozima odnosno ispravama </w:t>
      </w:r>
      <w:r w:rsidRPr="003A2982">
        <w:rPr>
          <w:rFonts w:asciiTheme="minorHAnsi" w:hAnsiTheme="minorHAnsi"/>
        </w:rPr>
        <w:t xml:space="preserve">za potrebe provedbe postupka </w:t>
      </w:r>
      <w:r w:rsidR="003D34FB">
        <w:rPr>
          <w:rFonts w:asciiTheme="minorHAnsi" w:hAnsiTheme="minorHAnsi"/>
        </w:rPr>
        <w:t>Natječaja</w:t>
      </w:r>
      <w:r w:rsidRPr="003A2982">
        <w:rPr>
          <w:rFonts w:asciiTheme="minorHAnsi" w:hAnsiTheme="minorHAnsi"/>
        </w:rPr>
        <w:t xml:space="preserve"> sukladno važećim propisima o zaštiti osobnih podataka. </w:t>
      </w:r>
    </w:p>
    <w:p w14:paraId="66A24F94" w14:textId="77777777" w:rsidR="006608A0" w:rsidRPr="003A2982" w:rsidRDefault="006608A0" w:rsidP="003D34FB">
      <w:pPr>
        <w:rPr>
          <w:rFonts w:asciiTheme="minorHAnsi" w:hAnsiTheme="minorHAnsi"/>
          <w:b/>
        </w:rPr>
      </w:pPr>
      <w:r w:rsidRPr="003A2982">
        <w:rPr>
          <w:rFonts w:asciiTheme="minorHAnsi" w:hAnsiTheme="minorHAnsi"/>
        </w:rPr>
        <w:t xml:space="preserve">Rok za podnošenje prijave </w:t>
      </w:r>
      <w:r w:rsidRPr="003A2982">
        <w:rPr>
          <w:rFonts w:asciiTheme="minorHAnsi" w:hAnsiTheme="minorHAnsi"/>
          <w:b/>
        </w:rPr>
        <w:t>je  8</w:t>
      </w:r>
      <w:r w:rsidRPr="003A2982">
        <w:rPr>
          <w:rFonts w:asciiTheme="minorHAnsi" w:hAnsiTheme="minorHAnsi"/>
        </w:rPr>
        <w:t xml:space="preserve"> </w:t>
      </w:r>
      <w:r w:rsidRPr="003A2982">
        <w:rPr>
          <w:rFonts w:asciiTheme="minorHAnsi" w:hAnsiTheme="minorHAnsi"/>
          <w:b/>
        </w:rPr>
        <w:t>dana od dana objavljivanja</w:t>
      </w:r>
      <w:r w:rsidRPr="003A2982">
        <w:rPr>
          <w:rFonts w:asciiTheme="minorHAnsi" w:hAnsiTheme="minorHAnsi"/>
        </w:rPr>
        <w:t xml:space="preserve">, a </w:t>
      </w:r>
      <w:r w:rsidR="003D34FB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 je </w:t>
      </w:r>
      <w:r w:rsidRPr="003A2982">
        <w:rPr>
          <w:rFonts w:asciiTheme="minorHAnsi" w:hAnsiTheme="minorHAnsi"/>
          <w:b/>
        </w:rPr>
        <w:t>objavljen 1</w:t>
      </w:r>
      <w:r w:rsidR="00710435">
        <w:rPr>
          <w:rFonts w:asciiTheme="minorHAnsi" w:hAnsiTheme="minorHAnsi"/>
          <w:b/>
        </w:rPr>
        <w:t>6</w:t>
      </w:r>
      <w:r w:rsidR="003A2982" w:rsidRPr="003A2982">
        <w:rPr>
          <w:rFonts w:asciiTheme="minorHAnsi" w:hAnsiTheme="minorHAnsi"/>
          <w:b/>
        </w:rPr>
        <w:t xml:space="preserve">. prosinca </w:t>
      </w:r>
      <w:r w:rsidR="006177AF" w:rsidRPr="003A2982">
        <w:rPr>
          <w:rFonts w:asciiTheme="minorHAnsi" w:hAnsiTheme="minorHAnsi"/>
          <w:b/>
        </w:rPr>
        <w:t xml:space="preserve"> </w:t>
      </w:r>
      <w:r w:rsidRPr="003A2982">
        <w:rPr>
          <w:rFonts w:asciiTheme="minorHAnsi" w:hAnsiTheme="minorHAnsi"/>
          <w:b/>
        </w:rPr>
        <w:t xml:space="preserve">2025.    godine. </w:t>
      </w:r>
    </w:p>
    <w:p w14:paraId="7BD3D43A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Pisane prijave s potrebnom dokumentacijom  u zatvorenoj omotnici </w:t>
      </w:r>
      <w:r w:rsidRPr="003A2982">
        <w:rPr>
          <w:rFonts w:asciiTheme="minorHAnsi" w:hAnsiTheme="minorHAnsi"/>
          <w:b/>
        </w:rPr>
        <w:t>isključivo putem pošte</w:t>
      </w:r>
      <w:r w:rsidRPr="003A2982">
        <w:rPr>
          <w:rFonts w:asciiTheme="minorHAnsi" w:hAnsiTheme="minorHAnsi"/>
        </w:rPr>
        <w:t xml:space="preserve">  dostavite na adresu:</w:t>
      </w:r>
    </w:p>
    <w:p w14:paraId="0881B1C1" w14:textId="77777777" w:rsidR="006608A0" w:rsidRPr="003A2982" w:rsidRDefault="006608A0" w:rsidP="003D34FB">
      <w:pPr>
        <w:rPr>
          <w:rFonts w:asciiTheme="minorHAnsi" w:hAnsiTheme="minorHAnsi"/>
          <w:b/>
        </w:rPr>
      </w:pPr>
      <w:r w:rsidRPr="003A2982">
        <w:rPr>
          <w:rFonts w:asciiTheme="minorHAnsi" w:hAnsiTheme="minorHAnsi"/>
          <w:b/>
        </w:rPr>
        <w:t>OŠ «Dobriša Cesarić», Slavonska 8, 34 000 Požega s naznakom „PRIJAVA ZA ZAPOŠLJAVANJE POMOĆNIKA U NASTA</w:t>
      </w:r>
      <w:r w:rsidR="00305290" w:rsidRPr="003A2982">
        <w:rPr>
          <w:rFonts w:asciiTheme="minorHAnsi" w:hAnsiTheme="minorHAnsi"/>
          <w:b/>
        </w:rPr>
        <w:t>V</w:t>
      </w:r>
      <w:r w:rsidRPr="003A2982">
        <w:rPr>
          <w:rFonts w:asciiTheme="minorHAnsi" w:hAnsiTheme="minorHAnsi"/>
          <w:b/>
        </w:rPr>
        <w:t xml:space="preserve">I – NE OTVARAJ“. </w:t>
      </w:r>
    </w:p>
    <w:p w14:paraId="728CF62D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Nepravodobne i nepotpune prijave neće se razmatrati .  Osobe koje podnesu nepotpune i nepravodobne prijave na </w:t>
      </w:r>
      <w:r w:rsidR="003A2982">
        <w:rPr>
          <w:rFonts w:asciiTheme="minorHAnsi" w:hAnsiTheme="minorHAnsi"/>
        </w:rPr>
        <w:t>natječaj</w:t>
      </w:r>
      <w:r w:rsidRPr="003A2982">
        <w:rPr>
          <w:rFonts w:asciiTheme="minorHAnsi" w:hAnsiTheme="minorHAnsi"/>
        </w:rPr>
        <w:t xml:space="preserve"> ne smatraju se  kandidatima prijavljen na ovaj  </w:t>
      </w:r>
      <w:r w:rsidR="003A2982">
        <w:rPr>
          <w:rFonts w:asciiTheme="minorHAnsi" w:hAnsiTheme="minorHAnsi"/>
        </w:rPr>
        <w:t xml:space="preserve">natječaj </w:t>
      </w:r>
      <w:r w:rsidRPr="003A2982">
        <w:rPr>
          <w:rFonts w:asciiTheme="minorHAnsi" w:hAnsiTheme="minorHAnsi"/>
        </w:rPr>
        <w:t xml:space="preserve">. </w:t>
      </w:r>
    </w:p>
    <w:p w14:paraId="24CD1DFA" w14:textId="77777777" w:rsidR="006608A0" w:rsidRPr="003A2982" w:rsidRDefault="006608A0" w:rsidP="003D34FB">
      <w:pPr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O rezultatima </w:t>
      </w:r>
      <w:r w:rsidR="003A2982">
        <w:rPr>
          <w:rFonts w:asciiTheme="minorHAnsi" w:hAnsiTheme="minorHAnsi"/>
        </w:rPr>
        <w:t xml:space="preserve">natječaja </w:t>
      </w:r>
      <w:r w:rsidRPr="003A2982">
        <w:rPr>
          <w:rFonts w:asciiTheme="minorHAnsi" w:hAnsiTheme="minorHAnsi"/>
        </w:rPr>
        <w:t>, kandidati će biti obaviješteni u zakonskom roku</w:t>
      </w:r>
    </w:p>
    <w:p w14:paraId="6C03BC96" w14:textId="77777777" w:rsidR="006608A0" w:rsidRPr="003A2982" w:rsidRDefault="006608A0" w:rsidP="003D34FB">
      <w:pPr>
        <w:rPr>
          <w:rFonts w:asciiTheme="minorHAnsi" w:eastAsia="Calibri" w:hAnsiTheme="minorHAnsi"/>
          <w:color w:val="000000"/>
        </w:rPr>
      </w:pPr>
      <w:r w:rsidRPr="003A2982">
        <w:rPr>
          <w:rFonts w:asciiTheme="minorHAnsi" w:eastAsia="Calibri" w:hAnsiTheme="minorHAnsi"/>
          <w:color w:val="000000"/>
        </w:rPr>
        <w:t>Radni odnos sa školom zasnovat će se nakon provedenog postupka selekcije kandidata.</w:t>
      </w:r>
    </w:p>
    <w:p w14:paraId="6666AC3E" w14:textId="77777777" w:rsidR="006608A0" w:rsidRPr="003A2982" w:rsidRDefault="006608A0" w:rsidP="003D34FB">
      <w:pPr>
        <w:pStyle w:val="StandardWeb"/>
        <w:rPr>
          <w:rFonts w:asciiTheme="minorHAnsi" w:hAnsiTheme="minorHAnsi"/>
        </w:rPr>
      </w:pPr>
    </w:p>
    <w:p w14:paraId="0BEABA24" w14:textId="77777777" w:rsidR="006608A0" w:rsidRPr="003A2982" w:rsidRDefault="006608A0" w:rsidP="003D34FB">
      <w:pPr>
        <w:pStyle w:val="StandardWeb"/>
        <w:rPr>
          <w:rFonts w:asciiTheme="minorHAnsi" w:hAnsiTheme="minorHAnsi"/>
        </w:rPr>
      </w:pPr>
    </w:p>
    <w:p w14:paraId="46F3B4F8" w14:textId="77777777" w:rsidR="006608A0" w:rsidRPr="003A2982" w:rsidRDefault="006608A0" w:rsidP="003D34FB">
      <w:pPr>
        <w:ind w:left="705"/>
        <w:rPr>
          <w:rFonts w:asciiTheme="minorHAnsi" w:hAnsiTheme="minorHAnsi"/>
        </w:rPr>
      </w:pP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  <w:b/>
          <w:color w:val="FF0000"/>
        </w:rPr>
        <w:tab/>
      </w:r>
      <w:r w:rsidRPr="003A2982">
        <w:rPr>
          <w:rFonts w:asciiTheme="minorHAnsi" w:hAnsiTheme="minorHAnsi"/>
        </w:rPr>
        <w:t xml:space="preserve">Ravnateljica škole:             </w:t>
      </w:r>
    </w:p>
    <w:p w14:paraId="0E726949" w14:textId="77777777" w:rsidR="006608A0" w:rsidRPr="003A2982" w:rsidRDefault="006608A0" w:rsidP="003D34FB">
      <w:pPr>
        <w:ind w:left="705"/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                                                                                     </w:t>
      </w:r>
      <w:r w:rsidR="003A2982">
        <w:rPr>
          <w:rFonts w:asciiTheme="minorHAnsi" w:hAnsiTheme="minorHAnsi"/>
        </w:rPr>
        <w:t xml:space="preserve">      </w:t>
      </w:r>
      <w:r w:rsidR="003A2982">
        <w:rPr>
          <w:rFonts w:asciiTheme="minorHAnsi" w:hAnsiTheme="minorHAnsi"/>
        </w:rPr>
        <w:tab/>
      </w:r>
      <w:r w:rsidR="003A2982">
        <w:rPr>
          <w:rFonts w:asciiTheme="minorHAnsi" w:hAnsiTheme="minorHAnsi"/>
        </w:rPr>
        <w:tab/>
      </w:r>
      <w:r w:rsidRPr="003A2982">
        <w:rPr>
          <w:rFonts w:asciiTheme="minorHAnsi" w:hAnsiTheme="minorHAnsi"/>
        </w:rPr>
        <w:t>___________________</w:t>
      </w:r>
    </w:p>
    <w:p w14:paraId="563DCB2B" w14:textId="77777777" w:rsidR="006608A0" w:rsidRPr="003A2982" w:rsidRDefault="006608A0" w:rsidP="003D34FB">
      <w:pPr>
        <w:ind w:left="705"/>
        <w:rPr>
          <w:rFonts w:asciiTheme="minorHAnsi" w:hAnsiTheme="minorHAnsi"/>
        </w:rPr>
      </w:pPr>
      <w:r w:rsidRPr="003A2982">
        <w:rPr>
          <w:rFonts w:asciiTheme="minorHAnsi" w:hAnsiTheme="minorHAnsi"/>
        </w:rPr>
        <w:t xml:space="preserve">                                                                                                     </w:t>
      </w:r>
      <w:r w:rsidR="003A2982">
        <w:rPr>
          <w:rFonts w:asciiTheme="minorHAnsi" w:hAnsiTheme="minorHAnsi"/>
        </w:rPr>
        <w:t xml:space="preserve">            </w:t>
      </w:r>
      <w:r w:rsidRPr="003A2982">
        <w:rPr>
          <w:rFonts w:asciiTheme="minorHAnsi" w:hAnsiTheme="minorHAnsi"/>
        </w:rPr>
        <w:t xml:space="preserve">  </w:t>
      </w:r>
      <w:r w:rsidR="003A2982">
        <w:rPr>
          <w:rFonts w:asciiTheme="minorHAnsi" w:hAnsiTheme="minorHAnsi"/>
        </w:rPr>
        <w:t xml:space="preserve">  m</w:t>
      </w:r>
      <w:r w:rsidRPr="003A2982">
        <w:rPr>
          <w:rFonts w:asciiTheme="minorHAnsi" w:hAnsiTheme="minorHAnsi"/>
        </w:rPr>
        <w:t xml:space="preserve">r.sc. Lidija Pecko </w:t>
      </w:r>
    </w:p>
    <w:p w14:paraId="1BA80C90" w14:textId="77777777" w:rsidR="006608A0" w:rsidRPr="003A2982" w:rsidRDefault="006608A0" w:rsidP="003D34FB">
      <w:pPr>
        <w:rPr>
          <w:rFonts w:asciiTheme="minorHAnsi" w:hAnsiTheme="minorHAnsi"/>
        </w:rPr>
      </w:pPr>
    </w:p>
    <w:p w14:paraId="18F69EEC" w14:textId="77777777" w:rsidR="006608A0" w:rsidRPr="003A2982" w:rsidRDefault="006608A0" w:rsidP="003D34FB">
      <w:pPr>
        <w:rPr>
          <w:rFonts w:asciiTheme="minorHAnsi" w:hAnsiTheme="minorHAnsi"/>
        </w:rPr>
      </w:pPr>
    </w:p>
    <w:p w14:paraId="483B7676" w14:textId="77777777" w:rsidR="006608A0" w:rsidRPr="003A2982" w:rsidRDefault="006608A0" w:rsidP="003D34FB"/>
    <w:p w14:paraId="2C3C6595" w14:textId="77777777" w:rsidR="00F9142A" w:rsidRPr="003A2982" w:rsidRDefault="00F9142A" w:rsidP="003D34FB"/>
    <w:sectPr w:rsidR="00F9142A" w:rsidRPr="003A2982" w:rsidSect="00E91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45FF"/>
    <w:multiLevelType w:val="hybridMultilevel"/>
    <w:tmpl w:val="62F4AB3A"/>
    <w:lvl w:ilvl="0" w:tplc="D73E28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7366A2F"/>
    <w:multiLevelType w:val="hybridMultilevel"/>
    <w:tmpl w:val="A9104F9E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E1A21FE"/>
    <w:multiLevelType w:val="hybridMultilevel"/>
    <w:tmpl w:val="2578F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E0592"/>
    <w:multiLevelType w:val="hybridMultilevel"/>
    <w:tmpl w:val="80AE355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184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748989">
    <w:abstractNumId w:val="0"/>
  </w:num>
  <w:num w:numId="3" w16cid:durableId="745763220">
    <w:abstractNumId w:val="3"/>
  </w:num>
  <w:num w:numId="4" w16cid:durableId="651564633">
    <w:abstractNumId w:val="1"/>
  </w:num>
  <w:num w:numId="5" w16cid:durableId="104525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A0"/>
    <w:rsid w:val="00051B5D"/>
    <w:rsid w:val="002740C2"/>
    <w:rsid w:val="00305290"/>
    <w:rsid w:val="003A2982"/>
    <w:rsid w:val="003D34FB"/>
    <w:rsid w:val="00550BED"/>
    <w:rsid w:val="005926AF"/>
    <w:rsid w:val="005E06AC"/>
    <w:rsid w:val="006177AF"/>
    <w:rsid w:val="006608A0"/>
    <w:rsid w:val="00710435"/>
    <w:rsid w:val="00727087"/>
    <w:rsid w:val="007577B6"/>
    <w:rsid w:val="00870DCE"/>
    <w:rsid w:val="009A019E"/>
    <w:rsid w:val="009D674E"/>
    <w:rsid w:val="00A6015B"/>
    <w:rsid w:val="00C41401"/>
    <w:rsid w:val="00F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FF9DA0"/>
  <w15:docId w15:val="{EAB153EC-A56D-42D0-A3A3-45560D5F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608A0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608A0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uiPriority w:val="99"/>
    <w:rsid w:val="006608A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6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dcesaric-pozega.skole.hr/skola/natje_aji_za_radna_mjes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Lidija</cp:lastModifiedBy>
  <cp:revision>2</cp:revision>
  <dcterms:created xsi:type="dcterms:W3CDTF">2025-12-16T10:43:00Z</dcterms:created>
  <dcterms:modified xsi:type="dcterms:W3CDTF">2025-12-16T10:43:00Z</dcterms:modified>
</cp:coreProperties>
</file>